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8EFA1" w14:textId="77777777" w:rsidR="00150C02" w:rsidRPr="002D73D8" w:rsidRDefault="00150C02" w:rsidP="005B715B">
      <w:pPr>
        <w:pStyle w:val="NormalWeb"/>
        <w:spacing w:before="0" w:beforeAutospacing="0" w:after="0" w:afterAutospacing="0" w:line="276" w:lineRule="auto"/>
        <w:ind w:left="4395"/>
      </w:pPr>
      <w:r w:rsidRPr="002D73D8">
        <w:rPr>
          <w:b/>
          <w:bCs/>
          <w:color w:val="000000"/>
          <w:sz w:val="18"/>
          <w:szCs w:val="18"/>
        </w:rPr>
        <w:t>CARPETA FISCAL: </w:t>
      </w:r>
    </w:p>
    <w:p w14:paraId="577DCD40" w14:textId="77777777" w:rsidR="00150C02" w:rsidRPr="002D73D8" w:rsidRDefault="00150C02" w:rsidP="005B715B">
      <w:pPr>
        <w:pStyle w:val="NormalWeb"/>
        <w:spacing w:before="0" w:beforeAutospacing="0" w:after="0" w:afterAutospacing="0" w:line="276" w:lineRule="auto"/>
        <w:ind w:left="4395"/>
      </w:pPr>
      <w:r w:rsidRPr="002D73D8">
        <w:rPr>
          <w:b/>
          <w:bCs/>
          <w:color w:val="000000"/>
          <w:sz w:val="18"/>
          <w:szCs w:val="18"/>
        </w:rPr>
        <w:t>FISCAL RESPONSABLE:</w:t>
      </w:r>
      <w:r w:rsidRPr="002D73D8">
        <w:rPr>
          <w:color w:val="000000"/>
          <w:sz w:val="18"/>
          <w:szCs w:val="18"/>
        </w:rPr>
        <w:t> </w:t>
      </w:r>
    </w:p>
    <w:p w14:paraId="10380152" w14:textId="77777777" w:rsidR="00150C02" w:rsidRPr="002D73D8" w:rsidRDefault="00150C02" w:rsidP="005B715B">
      <w:pPr>
        <w:pStyle w:val="NormalWeb"/>
        <w:spacing w:before="0" w:beforeAutospacing="0" w:after="0" w:afterAutospacing="0" w:line="276" w:lineRule="auto"/>
        <w:ind w:left="4395"/>
      </w:pPr>
      <w:r w:rsidRPr="002D73D8">
        <w:rPr>
          <w:b/>
          <w:bCs/>
          <w:color w:val="000000"/>
          <w:sz w:val="18"/>
          <w:szCs w:val="18"/>
        </w:rPr>
        <w:t>AGRAVIADA</w:t>
      </w:r>
      <w:r w:rsidRPr="002D73D8">
        <w:rPr>
          <w:color w:val="000000"/>
          <w:sz w:val="18"/>
          <w:szCs w:val="18"/>
        </w:rPr>
        <w:t>: MARITZA VICTORIA FLORES CATACORA</w:t>
      </w:r>
    </w:p>
    <w:p w14:paraId="4F975DF0" w14:textId="77777777" w:rsidR="00150C02" w:rsidRPr="002D73D8" w:rsidRDefault="00150C02" w:rsidP="005B715B">
      <w:pPr>
        <w:pStyle w:val="NormalWeb"/>
        <w:spacing w:before="0" w:beforeAutospacing="0" w:after="0" w:afterAutospacing="0" w:line="276" w:lineRule="auto"/>
        <w:ind w:left="4395"/>
      </w:pPr>
      <w:r w:rsidRPr="002D73D8">
        <w:rPr>
          <w:b/>
          <w:bCs/>
          <w:color w:val="000000"/>
          <w:sz w:val="18"/>
          <w:szCs w:val="18"/>
        </w:rPr>
        <w:t>INVESTIGADO:</w:t>
      </w:r>
      <w:r w:rsidRPr="002D73D8">
        <w:rPr>
          <w:color w:val="000000"/>
          <w:sz w:val="18"/>
          <w:szCs w:val="18"/>
        </w:rPr>
        <w:t xml:space="preserve"> ROBERTO HUAMÁN PUÉRTOLAS </w:t>
      </w:r>
    </w:p>
    <w:p w14:paraId="7CFB8E09" w14:textId="77777777" w:rsidR="00150C02" w:rsidRPr="002D73D8" w:rsidRDefault="00150C02" w:rsidP="005B715B">
      <w:pPr>
        <w:pStyle w:val="NormalWeb"/>
        <w:spacing w:before="0" w:beforeAutospacing="0" w:after="0" w:afterAutospacing="0" w:line="276" w:lineRule="auto"/>
        <w:ind w:left="4395"/>
      </w:pPr>
      <w:r w:rsidRPr="002D73D8">
        <w:rPr>
          <w:b/>
          <w:bCs/>
          <w:color w:val="000000"/>
          <w:sz w:val="18"/>
          <w:szCs w:val="18"/>
        </w:rPr>
        <w:t>DELITO:</w:t>
      </w:r>
      <w:r w:rsidRPr="002D73D8">
        <w:rPr>
          <w:color w:val="000000"/>
          <w:sz w:val="18"/>
          <w:szCs w:val="18"/>
        </w:rPr>
        <w:t xml:space="preserve"> FALSIFICACIÓN DE DOCUMENTOS </w:t>
      </w:r>
    </w:p>
    <w:p w14:paraId="5984E4E8" w14:textId="0B56C6B4" w:rsidR="00150C02" w:rsidRPr="002D73D8" w:rsidRDefault="00F70432" w:rsidP="005B715B">
      <w:pPr>
        <w:pStyle w:val="NormalWeb"/>
        <w:spacing w:before="0" w:beforeAutospacing="0" w:after="0" w:afterAutospacing="0" w:line="276" w:lineRule="auto"/>
        <w:ind w:left="4248"/>
      </w:pPr>
      <w:r w:rsidRPr="002D73D8">
        <w:rPr>
          <w:b/>
          <w:bCs/>
          <w:color w:val="000000"/>
          <w:sz w:val="18"/>
          <w:szCs w:val="18"/>
        </w:rPr>
        <w:t xml:space="preserve">   </w:t>
      </w:r>
      <w:r w:rsidR="00150C02" w:rsidRPr="002D73D8">
        <w:rPr>
          <w:b/>
          <w:bCs/>
          <w:color w:val="000000"/>
          <w:sz w:val="18"/>
          <w:szCs w:val="18"/>
        </w:rPr>
        <w:t>SUMILLA:</w:t>
      </w:r>
      <w:r w:rsidR="00150C02" w:rsidRPr="002D73D8">
        <w:rPr>
          <w:color w:val="000000"/>
          <w:sz w:val="18"/>
          <w:szCs w:val="18"/>
        </w:rPr>
        <w:t xml:space="preserve"> </w:t>
      </w:r>
      <w:r w:rsidR="00150C02" w:rsidRPr="002D73D8">
        <w:rPr>
          <w:b/>
          <w:bCs/>
          <w:color w:val="000000"/>
          <w:sz w:val="18"/>
          <w:szCs w:val="18"/>
          <w:u w:val="single"/>
        </w:rPr>
        <w:t>Formula Denuncia Penal</w:t>
      </w:r>
      <w:r w:rsidR="00150C02" w:rsidRPr="002D73D8">
        <w:rPr>
          <w:color w:val="000000"/>
          <w:sz w:val="18"/>
          <w:szCs w:val="18"/>
        </w:rPr>
        <w:t> </w:t>
      </w:r>
    </w:p>
    <w:p w14:paraId="5A4E7903" w14:textId="77777777" w:rsidR="00150C02" w:rsidRPr="002D73D8" w:rsidRDefault="00150C02" w:rsidP="005B715B">
      <w:pPr>
        <w:spacing w:line="276" w:lineRule="auto"/>
        <w:rPr>
          <w:rFonts w:ascii="Times New Roman" w:eastAsia="Times New Roman" w:hAnsi="Times New Roman" w:cs="Times New Roman"/>
        </w:rPr>
      </w:pPr>
    </w:p>
    <w:p w14:paraId="0F85550A" w14:textId="77777777" w:rsidR="00150C02" w:rsidRPr="002D73D8" w:rsidRDefault="00150C02" w:rsidP="005B715B">
      <w:pPr>
        <w:pStyle w:val="NormalWeb"/>
        <w:spacing w:before="0" w:beforeAutospacing="0" w:after="0" w:afterAutospacing="0" w:line="276" w:lineRule="auto"/>
        <w:ind w:left="142"/>
        <w:jc w:val="both"/>
      </w:pPr>
      <w:r w:rsidRPr="002D73D8">
        <w:rPr>
          <w:b/>
          <w:bCs/>
          <w:color w:val="000000"/>
          <w:sz w:val="22"/>
          <w:szCs w:val="22"/>
        </w:rPr>
        <w:t>SEÑOR FISCAL PROVINCIAL PENAL COORDINADOR DE LA FISCALÍA PROVINCIAL PENAL CORPORATIVA DE PUNO </w:t>
      </w:r>
    </w:p>
    <w:p w14:paraId="091C1829" w14:textId="77777777" w:rsidR="00150C02" w:rsidRPr="002D73D8" w:rsidRDefault="00150C02" w:rsidP="005B715B">
      <w:pPr>
        <w:pStyle w:val="NormalWeb"/>
        <w:spacing w:before="0" w:beforeAutospacing="0" w:after="0" w:afterAutospacing="0" w:line="276" w:lineRule="auto"/>
        <w:ind w:left="142"/>
        <w:jc w:val="both"/>
      </w:pPr>
      <w:r w:rsidRPr="002D73D8">
        <w:rPr>
          <w:b/>
          <w:bCs/>
          <w:color w:val="000000"/>
          <w:sz w:val="22"/>
          <w:szCs w:val="22"/>
        </w:rPr>
        <w:t> </w:t>
      </w:r>
    </w:p>
    <w:p w14:paraId="15D780DD" w14:textId="77777777" w:rsidR="00150C02" w:rsidRPr="002D73D8" w:rsidRDefault="00150C02" w:rsidP="005B715B">
      <w:pPr>
        <w:pStyle w:val="NormalWeb"/>
        <w:spacing w:before="0" w:beforeAutospacing="0" w:after="0" w:afterAutospacing="0" w:line="276" w:lineRule="auto"/>
        <w:ind w:left="2126"/>
        <w:jc w:val="both"/>
      </w:pPr>
      <w:r w:rsidRPr="002D73D8">
        <w:rPr>
          <w:b/>
          <w:bCs/>
          <w:color w:val="000000"/>
          <w:sz w:val="22"/>
          <w:szCs w:val="22"/>
        </w:rPr>
        <w:t xml:space="preserve">MARITZA VICTORIA FLORES CATACORA, </w:t>
      </w:r>
      <w:r w:rsidRPr="002D73D8">
        <w:rPr>
          <w:color w:val="000000"/>
          <w:sz w:val="22"/>
          <w:szCs w:val="22"/>
        </w:rPr>
        <w:t xml:space="preserve">identificada con DNI N°81064487, con domicilio real ubicado en Jr. Arequipa Nro. 207 distrito de Cercado, provincia y departamento de Puno, y con domicilio procesal en Jr. Tacna Nro. 103 distrito de Cercado, provincia y departamento de Puno; con correo electrónico </w:t>
      </w:r>
      <w:hyperlink r:id="rId5" w:history="1">
        <w:r w:rsidRPr="002D73D8">
          <w:rPr>
            <w:rStyle w:val="Hipervnculo"/>
            <w:color w:val="1155CC"/>
            <w:sz w:val="22"/>
            <w:szCs w:val="22"/>
          </w:rPr>
          <w:t>floresvic@gmail.com</w:t>
        </w:r>
      </w:hyperlink>
      <w:r w:rsidRPr="002D73D8">
        <w:rPr>
          <w:color w:val="000000"/>
          <w:sz w:val="22"/>
          <w:szCs w:val="22"/>
        </w:rPr>
        <w:t xml:space="preserve"> a Ud. Atentamente digo: </w:t>
      </w:r>
    </w:p>
    <w:p w14:paraId="6D727B68" w14:textId="77777777" w:rsidR="002D73D8" w:rsidRDefault="00150C02" w:rsidP="002D73D8">
      <w:pPr>
        <w:rPr>
          <w:rFonts w:ascii="Times New Roman" w:hAnsi="Times New Roman" w:cs="Times New Roman"/>
          <w:b/>
          <w:bCs/>
          <w:color w:val="000000"/>
        </w:rPr>
      </w:pPr>
      <w:r w:rsidRPr="002D73D8">
        <w:rPr>
          <w:rFonts w:ascii="Times New Roman" w:eastAsia="Times New Roman" w:hAnsi="Times New Roman" w:cs="Times New Roman"/>
        </w:rPr>
        <w:br/>
      </w:r>
    </w:p>
    <w:p w14:paraId="73C56B7B" w14:textId="5143D8D8" w:rsidR="00150C02" w:rsidRPr="002D73D8" w:rsidRDefault="00150C02" w:rsidP="005B715B">
      <w:pPr>
        <w:pStyle w:val="Prrafodelista"/>
        <w:numPr>
          <w:ilvl w:val="0"/>
          <w:numId w:val="9"/>
        </w:numPr>
        <w:spacing w:line="276" w:lineRule="auto"/>
        <w:rPr>
          <w:rFonts w:ascii="Times New Roman" w:eastAsia="Times New Roman" w:hAnsi="Times New Roman" w:cs="Times New Roman"/>
          <w:sz w:val="24"/>
          <w:szCs w:val="24"/>
        </w:rPr>
      </w:pPr>
      <w:r w:rsidRPr="002D73D8">
        <w:rPr>
          <w:rFonts w:ascii="Times New Roman" w:hAnsi="Times New Roman" w:cs="Times New Roman"/>
          <w:b/>
          <w:bCs/>
          <w:color w:val="000000"/>
        </w:rPr>
        <w:t>PETITORIO:</w:t>
      </w:r>
    </w:p>
    <w:p w14:paraId="77B93FDF" w14:textId="412FF4FD" w:rsidR="00150C02" w:rsidRDefault="00150C02" w:rsidP="005B715B">
      <w:pPr>
        <w:pStyle w:val="NormalWeb"/>
        <w:spacing w:before="0" w:beforeAutospacing="0" w:after="0" w:afterAutospacing="0" w:line="276" w:lineRule="auto"/>
        <w:ind w:left="709"/>
        <w:jc w:val="both"/>
        <w:rPr>
          <w:color w:val="000000"/>
          <w:sz w:val="22"/>
          <w:szCs w:val="22"/>
        </w:rPr>
      </w:pPr>
      <w:r w:rsidRPr="002D73D8">
        <w:rPr>
          <w:color w:val="000000"/>
          <w:sz w:val="22"/>
          <w:szCs w:val="22"/>
        </w:rPr>
        <w:t xml:space="preserve">En aplicación de los artículos 1 y 9 de la Ley Orgánica del Ministerio Público, solicitó se instaure investigación preliminar a fin de que se investigue la presunta comisión de los delitos contra el patrimonio en su figura de </w:t>
      </w:r>
      <w:r w:rsidRPr="002D73D8">
        <w:rPr>
          <w:b/>
          <w:bCs/>
          <w:color w:val="000000"/>
          <w:sz w:val="22"/>
          <w:szCs w:val="22"/>
        </w:rPr>
        <w:t>FALSIFICACIÓN DE DOCUMENTO</w:t>
      </w:r>
      <w:r w:rsidR="003A0E42" w:rsidRPr="002D73D8">
        <w:rPr>
          <w:b/>
          <w:bCs/>
          <w:color w:val="000000"/>
          <w:sz w:val="22"/>
          <w:szCs w:val="22"/>
        </w:rPr>
        <w:t xml:space="preserve"> </w:t>
      </w:r>
      <w:r w:rsidR="003E7606" w:rsidRPr="002D73D8">
        <w:rPr>
          <w:b/>
          <w:bCs/>
          <w:color w:val="000000"/>
          <w:sz w:val="22"/>
          <w:szCs w:val="22"/>
        </w:rPr>
        <w:t>Y USO DE DOCUMEMNTO FALSO</w:t>
      </w:r>
      <w:r w:rsidRPr="002D73D8">
        <w:rPr>
          <w:b/>
          <w:bCs/>
          <w:color w:val="000000"/>
          <w:sz w:val="22"/>
          <w:szCs w:val="22"/>
        </w:rPr>
        <w:t xml:space="preserve"> </w:t>
      </w:r>
      <w:r w:rsidRPr="002D73D8">
        <w:rPr>
          <w:color w:val="000000"/>
          <w:sz w:val="22"/>
          <w:szCs w:val="22"/>
        </w:rPr>
        <w:t>regulado en el artículo 427° primer</w:t>
      </w:r>
      <w:r w:rsidR="00B60F25" w:rsidRPr="002D73D8">
        <w:rPr>
          <w:color w:val="000000"/>
          <w:sz w:val="22"/>
          <w:szCs w:val="22"/>
        </w:rPr>
        <w:t xml:space="preserve"> y segundo</w:t>
      </w:r>
      <w:r w:rsidRPr="002D73D8">
        <w:rPr>
          <w:color w:val="000000"/>
          <w:sz w:val="22"/>
          <w:szCs w:val="22"/>
        </w:rPr>
        <w:t xml:space="preserve"> párrafo del Código Penal, denuncia que dirijo contra </w:t>
      </w:r>
      <w:r w:rsidRPr="002D73D8">
        <w:rPr>
          <w:b/>
          <w:bCs/>
          <w:color w:val="000000"/>
          <w:sz w:val="22"/>
          <w:szCs w:val="22"/>
        </w:rPr>
        <w:t xml:space="preserve">ROBERTO HUAMÁN PUÉRTOLAS identificado con DNI N°23454536 </w:t>
      </w:r>
      <w:r w:rsidRPr="002D73D8">
        <w:rPr>
          <w:color w:val="000000"/>
          <w:sz w:val="22"/>
          <w:szCs w:val="22"/>
        </w:rPr>
        <w:t>a quien se debe notificar en su domicilio real, el mismo que se consigne en la ficha RENIEC que se obtendrá. Así mismo pido que se notifique en el domicilio de su trabajo, ubicado en Av</w:t>
      </w:r>
      <w:r w:rsidR="004B61AC">
        <w:rPr>
          <w:color w:val="000000"/>
          <w:sz w:val="22"/>
          <w:szCs w:val="22"/>
        </w:rPr>
        <w:t>.</w:t>
      </w:r>
      <w:r w:rsidRPr="002D73D8">
        <w:rPr>
          <w:color w:val="000000"/>
          <w:sz w:val="22"/>
          <w:szCs w:val="22"/>
        </w:rPr>
        <w:t xml:space="preserve"> Progreso N°321 del distrito de Lampa, provincia y departamento de Puno.</w:t>
      </w:r>
    </w:p>
    <w:p w14:paraId="01D64991" w14:textId="77777777" w:rsidR="002D73D8" w:rsidRPr="002D73D8" w:rsidRDefault="002D73D8">
      <w:pPr>
        <w:pStyle w:val="NormalWeb"/>
        <w:spacing w:before="0" w:beforeAutospacing="0" w:after="0" w:afterAutospacing="0"/>
        <w:ind w:left="709"/>
        <w:jc w:val="both"/>
      </w:pPr>
    </w:p>
    <w:p w14:paraId="22C0F1A1" w14:textId="5AF57F30" w:rsidR="00150C02" w:rsidRPr="002D73D8" w:rsidRDefault="00150C02" w:rsidP="002D73D8">
      <w:pPr>
        <w:pStyle w:val="Prrafodelista"/>
        <w:numPr>
          <w:ilvl w:val="0"/>
          <w:numId w:val="9"/>
        </w:numPr>
        <w:rPr>
          <w:rFonts w:ascii="Times New Roman" w:eastAsia="Times New Roman" w:hAnsi="Times New Roman" w:cs="Times New Roman"/>
          <w:b/>
          <w:bCs/>
        </w:rPr>
      </w:pPr>
      <w:r w:rsidRPr="002D73D8">
        <w:rPr>
          <w:rFonts w:ascii="Times New Roman" w:hAnsi="Times New Roman" w:cs="Times New Roman"/>
          <w:b/>
          <w:bCs/>
          <w:color w:val="000000"/>
        </w:rPr>
        <w:t>FUNDAMENTACIÓN FÁCTICA:</w:t>
      </w:r>
    </w:p>
    <w:p w14:paraId="3B0FEFC2" w14:textId="12930349" w:rsidR="007C14F5" w:rsidRPr="007C14F5" w:rsidRDefault="002D73D8" w:rsidP="007C14F5">
      <w:pPr>
        <w:pStyle w:val="NormalWeb"/>
        <w:numPr>
          <w:ilvl w:val="1"/>
          <w:numId w:val="2"/>
        </w:numPr>
        <w:spacing w:before="0" w:beforeAutospacing="0" w:after="0" w:afterAutospacing="0" w:line="276" w:lineRule="auto"/>
        <w:jc w:val="both"/>
        <w:rPr>
          <w:color w:val="000000"/>
          <w:sz w:val="22"/>
          <w:szCs w:val="22"/>
        </w:rPr>
      </w:pPr>
      <w:r>
        <w:rPr>
          <w:color w:val="000000"/>
          <w:sz w:val="22"/>
          <w:szCs w:val="22"/>
        </w:rPr>
        <w:t xml:space="preserve">La recurrente ocupa el cargo de Gerente en la empresa M&amp;C Contratistas Generales S.A.C. en la sede central, en la provincia y departamento de Puno. </w:t>
      </w:r>
    </w:p>
    <w:p w14:paraId="59245D64" w14:textId="569299F1" w:rsidR="002D73D8" w:rsidRDefault="002D73D8" w:rsidP="005B715B">
      <w:pPr>
        <w:pStyle w:val="NormalWeb"/>
        <w:numPr>
          <w:ilvl w:val="1"/>
          <w:numId w:val="2"/>
        </w:numPr>
        <w:spacing w:before="0" w:beforeAutospacing="0" w:after="0" w:afterAutospacing="0" w:line="276" w:lineRule="auto"/>
        <w:jc w:val="both"/>
        <w:rPr>
          <w:color w:val="000000"/>
          <w:sz w:val="22"/>
          <w:szCs w:val="22"/>
        </w:rPr>
      </w:pPr>
      <w:r>
        <w:rPr>
          <w:color w:val="000000"/>
          <w:sz w:val="22"/>
          <w:szCs w:val="22"/>
        </w:rPr>
        <w:t xml:space="preserve">La empresa de trabajo de la recurrente, formó parte de un Consorcio junto con la empresa RMJK Contratistas y Consultores E.I.R.L, y con la Corporación </w:t>
      </w:r>
      <w:proofErr w:type="spellStart"/>
      <w:r>
        <w:rPr>
          <w:color w:val="000000"/>
          <w:sz w:val="22"/>
          <w:szCs w:val="22"/>
        </w:rPr>
        <w:t>Service</w:t>
      </w:r>
      <w:proofErr w:type="spellEnd"/>
      <w:r>
        <w:rPr>
          <w:color w:val="000000"/>
          <w:sz w:val="22"/>
          <w:szCs w:val="22"/>
        </w:rPr>
        <w:t xml:space="preserve"> Perú Ingenieros S.A.C., hasta el veinte de junio del año dos mil veinte, fecha en la que se retiraron del Consorcio por acuerdo entre las </w:t>
      </w:r>
      <w:r w:rsidR="005B715B">
        <w:rPr>
          <w:color w:val="000000"/>
          <w:sz w:val="22"/>
          <w:szCs w:val="22"/>
        </w:rPr>
        <w:t xml:space="preserve">empresas. </w:t>
      </w:r>
    </w:p>
    <w:p w14:paraId="01D9F4C8" w14:textId="0694A78A" w:rsidR="0080584B" w:rsidRPr="002D73D8" w:rsidRDefault="00EA4AEF" w:rsidP="005B715B">
      <w:pPr>
        <w:pStyle w:val="NormalWeb"/>
        <w:numPr>
          <w:ilvl w:val="1"/>
          <w:numId w:val="2"/>
        </w:numPr>
        <w:spacing w:before="0" w:beforeAutospacing="0" w:after="0" w:afterAutospacing="0" w:line="276" w:lineRule="auto"/>
        <w:jc w:val="both"/>
        <w:rPr>
          <w:color w:val="000000"/>
          <w:sz w:val="22"/>
          <w:szCs w:val="22"/>
        </w:rPr>
      </w:pPr>
      <w:r w:rsidRPr="002D73D8">
        <w:rPr>
          <w:color w:val="000000"/>
          <w:sz w:val="22"/>
          <w:szCs w:val="22"/>
        </w:rPr>
        <w:t xml:space="preserve">El </w:t>
      </w:r>
      <w:r w:rsidR="004C7859" w:rsidRPr="002D73D8">
        <w:rPr>
          <w:color w:val="000000"/>
          <w:sz w:val="22"/>
          <w:szCs w:val="22"/>
        </w:rPr>
        <w:t>30</w:t>
      </w:r>
      <w:r w:rsidR="001154A3" w:rsidRPr="002D73D8">
        <w:rPr>
          <w:color w:val="000000"/>
          <w:sz w:val="22"/>
          <w:szCs w:val="22"/>
        </w:rPr>
        <w:t xml:space="preserve"> de junio</w:t>
      </w:r>
      <w:r w:rsidR="00B541DB" w:rsidRPr="002D73D8">
        <w:rPr>
          <w:color w:val="000000"/>
          <w:sz w:val="22"/>
          <w:szCs w:val="22"/>
        </w:rPr>
        <w:t xml:space="preserve"> del año dos mil veinte</w:t>
      </w:r>
      <w:r w:rsidR="00471D10" w:rsidRPr="002D73D8">
        <w:rPr>
          <w:color w:val="000000"/>
          <w:sz w:val="22"/>
          <w:szCs w:val="22"/>
        </w:rPr>
        <w:t xml:space="preserve"> la empresa </w:t>
      </w:r>
      <w:r w:rsidR="009F6CD1" w:rsidRPr="002D73D8">
        <w:rPr>
          <w:color w:val="000000"/>
          <w:sz w:val="22"/>
          <w:szCs w:val="22"/>
        </w:rPr>
        <w:t>Ele</w:t>
      </w:r>
      <w:r w:rsidR="009265DB" w:rsidRPr="002D73D8">
        <w:rPr>
          <w:color w:val="000000"/>
          <w:sz w:val="22"/>
          <w:szCs w:val="22"/>
        </w:rPr>
        <w:t xml:space="preserve">ctro </w:t>
      </w:r>
      <w:r w:rsidR="00471D10" w:rsidRPr="002D73D8">
        <w:rPr>
          <w:color w:val="000000"/>
          <w:sz w:val="22"/>
          <w:szCs w:val="22"/>
        </w:rPr>
        <w:t>P</w:t>
      </w:r>
      <w:r w:rsidR="009F6CD1" w:rsidRPr="002D73D8">
        <w:rPr>
          <w:color w:val="000000"/>
          <w:sz w:val="22"/>
          <w:szCs w:val="22"/>
        </w:rPr>
        <w:t>uno</w:t>
      </w:r>
      <w:r w:rsidR="009265DB" w:rsidRPr="002D73D8">
        <w:rPr>
          <w:color w:val="000000"/>
          <w:sz w:val="22"/>
          <w:szCs w:val="22"/>
        </w:rPr>
        <w:t xml:space="preserve"> </w:t>
      </w:r>
      <w:r w:rsidR="00F64939" w:rsidRPr="002D73D8">
        <w:rPr>
          <w:color w:val="000000"/>
          <w:sz w:val="22"/>
          <w:szCs w:val="22"/>
        </w:rPr>
        <w:t>convoco a concurso publico</w:t>
      </w:r>
    </w:p>
    <w:p w14:paraId="25A74101" w14:textId="438C91DD" w:rsidR="002D73D8" w:rsidRPr="002D73D8" w:rsidRDefault="005837B3" w:rsidP="005B715B">
      <w:pPr>
        <w:pStyle w:val="NormalWeb"/>
        <w:numPr>
          <w:ilvl w:val="1"/>
          <w:numId w:val="2"/>
        </w:numPr>
        <w:spacing w:before="0" w:beforeAutospacing="0" w:after="0" w:afterAutospacing="0" w:line="276" w:lineRule="auto"/>
        <w:jc w:val="both"/>
        <w:rPr>
          <w:color w:val="000000"/>
          <w:sz w:val="22"/>
          <w:szCs w:val="22"/>
        </w:rPr>
      </w:pPr>
      <w:r w:rsidRPr="002D73D8">
        <w:rPr>
          <w:color w:val="000000"/>
          <w:sz w:val="22"/>
          <w:szCs w:val="22"/>
        </w:rPr>
        <w:t>En fecha primero de julio del año dos mil veinte</w:t>
      </w:r>
      <w:r w:rsidR="00BB4AFC" w:rsidRPr="002D73D8">
        <w:rPr>
          <w:color w:val="000000"/>
          <w:sz w:val="22"/>
          <w:szCs w:val="22"/>
        </w:rPr>
        <w:t xml:space="preserve"> a fin de ganar la buena pro</w:t>
      </w:r>
      <w:r w:rsidR="00C65CAC" w:rsidRPr="002D73D8">
        <w:rPr>
          <w:color w:val="000000"/>
          <w:sz w:val="22"/>
          <w:szCs w:val="22"/>
        </w:rPr>
        <w:t xml:space="preserve"> y </w:t>
      </w:r>
      <w:r w:rsidR="002C54C2" w:rsidRPr="002D73D8">
        <w:rPr>
          <w:color w:val="000000"/>
          <w:sz w:val="22"/>
          <w:szCs w:val="22"/>
        </w:rPr>
        <w:t xml:space="preserve">en su calidad de </w:t>
      </w:r>
      <w:r w:rsidR="00CE5026" w:rsidRPr="002D73D8">
        <w:rPr>
          <w:color w:val="000000"/>
          <w:sz w:val="22"/>
          <w:szCs w:val="22"/>
        </w:rPr>
        <w:t xml:space="preserve">Gerente General de la Empresa RMJK Contratistas y Consultores E.I.R.L. </w:t>
      </w:r>
      <w:r w:rsidR="003F4A55" w:rsidRPr="002D73D8">
        <w:rPr>
          <w:color w:val="000000"/>
          <w:sz w:val="22"/>
          <w:szCs w:val="22"/>
        </w:rPr>
        <w:t xml:space="preserve">y en supuesta </w:t>
      </w:r>
      <w:r w:rsidR="00B14047" w:rsidRPr="002D73D8">
        <w:rPr>
          <w:color w:val="000000"/>
          <w:sz w:val="22"/>
          <w:szCs w:val="22"/>
        </w:rPr>
        <w:t>representación del consorcio</w:t>
      </w:r>
      <w:r w:rsidR="002E054B" w:rsidRPr="002D73D8">
        <w:rPr>
          <w:color w:val="000000"/>
          <w:sz w:val="22"/>
          <w:szCs w:val="22"/>
        </w:rPr>
        <w:t xml:space="preserve"> formado por </w:t>
      </w:r>
      <w:r w:rsidR="00D7446E" w:rsidRPr="002D73D8">
        <w:rPr>
          <w:color w:val="000000"/>
          <w:sz w:val="22"/>
          <w:szCs w:val="22"/>
        </w:rPr>
        <w:t>RMJK Contratistas y Consultores E.I.R.L.</w:t>
      </w:r>
      <w:r w:rsidR="00B46C46" w:rsidRPr="002D73D8">
        <w:rPr>
          <w:color w:val="000000"/>
          <w:sz w:val="22"/>
          <w:szCs w:val="22"/>
        </w:rPr>
        <w:t>,</w:t>
      </w:r>
      <w:r w:rsidR="00D7446E" w:rsidRPr="002D73D8">
        <w:rPr>
          <w:color w:val="000000"/>
          <w:sz w:val="22"/>
          <w:szCs w:val="22"/>
        </w:rPr>
        <w:t xml:space="preserve"> la Corporación </w:t>
      </w:r>
      <w:proofErr w:type="spellStart"/>
      <w:r w:rsidR="00D7446E" w:rsidRPr="002D73D8">
        <w:rPr>
          <w:color w:val="000000"/>
          <w:sz w:val="22"/>
          <w:szCs w:val="22"/>
        </w:rPr>
        <w:t>Service</w:t>
      </w:r>
      <w:proofErr w:type="spellEnd"/>
      <w:r w:rsidR="00D7446E" w:rsidRPr="002D73D8">
        <w:rPr>
          <w:color w:val="000000"/>
          <w:sz w:val="22"/>
          <w:szCs w:val="22"/>
        </w:rPr>
        <w:t xml:space="preserve"> Perú Ingenieros S.A.C,</w:t>
      </w:r>
      <w:r w:rsidR="000A35F9" w:rsidRPr="002D73D8">
        <w:rPr>
          <w:color w:val="000000"/>
          <w:sz w:val="22"/>
          <w:szCs w:val="22"/>
        </w:rPr>
        <w:t xml:space="preserve"> y </w:t>
      </w:r>
      <w:r w:rsidR="00B46C46" w:rsidRPr="002D73D8">
        <w:rPr>
          <w:color w:val="000000"/>
          <w:sz w:val="22"/>
          <w:szCs w:val="22"/>
        </w:rPr>
        <w:t>la</w:t>
      </w:r>
      <w:r w:rsidR="00150C02" w:rsidRPr="002D73D8">
        <w:rPr>
          <w:color w:val="000000"/>
          <w:sz w:val="22"/>
          <w:szCs w:val="22"/>
        </w:rPr>
        <w:t xml:space="preserve"> empresa M&amp;C Contratistas Generales S.A.C</w:t>
      </w:r>
      <w:r w:rsidR="008B54BE" w:rsidRPr="002D73D8">
        <w:rPr>
          <w:color w:val="000000"/>
          <w:sz w:val="22"/>
          <w:szCs w:val="22"/>
        </w:rPr>
        <w:t>.</w:t>
      </w:r>
      <w:r w:rsidR="00020D83" w:rsidRPr="002D73D8">
        <w:rPr>
          <w:color w:val="000000"/>
          <w:sz w:val="22"/>
          <w:szCs w:val="22"/>
        </w:rPr>
        <w:t xml:space="preserve"> </w:t>
      </w:r>
      <w:r w:rsidR="004D43E4" w:rsidRPr="002D73D8">
        <w:rPr>
          <w:color w:val="000000"/>
          <w:sz w:val="22"/>
          <w:szCs w:val="22"/>
        </w:rPr>
        <w:t xml:space="preserve">el </w:t>
      </w:r>
      <w:r w:rsidR="004F2151" w:rsidRPr="002D73D8">
        <w:rPr>
          <w:color w:val="000000"/>
          <w:sz w:val="22"/>
          <w:szCs w:val="22"/>
        </w:rPr>
        <w:t>señor</w:t>
      </w:r>
      <w:r w:rsidR="00EE2AAC">
        <w:rPr>
          <w:color w:val="000000"/>
          <w:sz w:val="22"/>
          <w:szCs w:val="22"/>
        </w:rPr>
        <w:t xml:space="preserve"> ROBERTO</w:t>
      </w:r>
      <w:r w:rsidR="004F2151" w:rsidRPr="002D73D8">
        <w:rPr>
          <w:color w:val="000000"/>
          <w:sz w:val="22"/>
          <w:szCs w:val="22"/>
        </w:rPr>
        <w:t xml:space="preserve"> HUAMAN PUERTOLAS presento </w:t>
      </w:r>
      <w:r w:rsidR="00F8155D" w:rsidRPr="002D73D8">
        <w:rPr>
          <w:color w:val="000000"/>
          <w:sz w:val="22"/>
          <w:szCs w:val="22"/>
        </w:rPr>
        <w:t xml:space="preserve">tres declaraciones juradas, una carta de representación </w:t>
      </w:r>
      <w:r w:rsidR="001B04F0" w:rsidRPr="002D73D8">
        <w:rPr>
          <w:color w:val="000000"/>
          <w:sz w:val="22"/>
          <w:szCs w:val="22"/>
        </w:rPr>
        <w:t xml:space="preserve">y una promesa formal de </w:t>
      </w:r>
      <w:r w:rsidR="00AD4ED4" w:rsidRPr="002D73D8">
        <w:rPr>
          <w:color w:val="000000"/>
          <w:sz w:val="22"/>
          <w:szCs w:val="22"/>
        </w:rPr>
        <w:t>cumplimiento</w:t>
      </w:r>
      <w:r w:rsidR="001B04F0" w:rsidRPr="002D73D8">
        <w:rPr>
          <w:color w:val="000000"/>
          <w:sz w:val="22"/>
          <w:szCs w:val="22"/>
        </w:rPr>
        <w:t xml:space="preserve"> </w:t>
      </w:r>
      <w:r w:rsidR="00AD4ED4" w:rsidRPr="002D73D8">
        <w:rPr>
          <w:color w:val="000000"/>
          <w:sz w:val="22"/>
          <w:szCs w:val="22"/>
        </w:rPr>
        <w:t xml:space="preserve">en la cual aparece </w:t>
      </w:r>
      <w:r w:rsidR="00D92BF0" w:rsidRPr="002D73D8">
        <w:rPr>
          <w:color w:val="000000"/>
          <w:sz w:val="22"/>
          <w:szCs w:val="22"/>
        </w:rPr>
        <w:t xml:space="preserve">la firma </w:t>
      </w:r>
      <w:r w:rsidR="00D92BF0" w:rsidRPr="002D73D8">
        <w:rPr>
          <w:color w:val="000000"/>
          <w:sz w:val="22"/>
          <w:szCs w:val="22"/>
        </w:rPr>
        <w:lastRenderedPageBreak/>
        <w:t>de</w:t>
      </w:r>
      <w:r w:rsidR="00B5764C" w:rsidRPr="002D73D8">
        <w:rPr>
          <w:color w:val="000000"/>
          <w:sz w:val="22"/>
          <w:szCs w:val="22"/>
        </w:rPr>
        <w:t xml:space="preserve"> </w:t>
      </w:r>
      <w:r w:rsidR="00020D83" w:rsidRPr="002D73D8">
        <w:rPr>
          <w:color w:val="000000"/>
          <w:sz w:val="22"/>
          <w:szCs w:val="22"/>
        </w:rPr>
        <w:t>la recurrente</w:t>
      </w:r>
      <w:r w:rsidR="00D92BF0" w:rsidRPr="002D73D8">
        <w:rPr>
          <w:color w:val="000000"/>
          <w:sz w:val="22"/>
          <w:szCs w:val="22"/>
        </w:rPr>
        <w:t xml:space="preserve"> quien</w:t>
      </w:r>
      <w:r w:rsidR="00020D83" w:rsidRPr="002D73D8">
        <w:rPr>
          <w:color w:val="000000"/>
          <w:sz w:val="22"/>
          <w:szCs w:val="22"/>
        </w:rPr>
        <w:t xml:space="preserve"> ocupa el cargo de Gerente de la empresa M&amp;C Contratistas Generales S.A.C.,en la Sede Central en el departamento de Puno. </w:t>
      </w:r>
    </w:p>
    <w:p w14:paraId="7FA0DE6D" w14:textId="199D5E96" w:rsidR="00150C02" w:rsidRDefault="00227DB9" w:rsidP="005B715B">
      <w:pPr>
        <w:pStyle w:val="NormalWeb"/>
        <w:numPr>
          <w:ilvl w:val="1"/>
          <w:numId w:val="2"/>
        </w:numPr>
        <w:spacing w:before="0" w:beforeAutospacing="0" w:after="0" w:afterAutospacing="0" w:line="276" w:lineRule="auto"/>
        <w:jc w:val="both"/>
        <w:rPr>
          <w:color w:val="000000"/>
          <w:sz w:val="22"/>
          <w:szCs w:val="22"/>
        </w:rPr>
      </w:pPr>
      <w:r w:rsidRPr="002D73D8">
        <w:rPr>
          <w:color w:val="000000"/>
          <w:sz w:val="22"/>
          <w:szCs w:val="22"/>
        </w:rPr>
        <w:t xml:space="preserve">El </w:t>
      </w:r>
      <w:r w:rsidR="00B31D10" w:rsidRPr="002D73D8">
        <w:rPr>
          <w:color w:val="000000"/>
          <w:sz w:val="22"/>
          <w:szCs w:val="22"/>
        </w:rPr>
        <w:t>18 de ju</w:t>
      </w:r>
      <w:r w:rsidR="00314A8E" w:rsidRPr="002D73D8">
        <w:rPr>
          <w:color w:val="000000"/>
          <w:sz w:val="22"/>
          <w:szCs w:val="22"/>
        </w:rPr>
        <w:t>l</w:t>
      </w:r>
      <w:r w:rsidR="00B31D10" w:rsidRPr="002D73D8">
        <w:rPr>
          <w:color w:val="000000"/>
          <w:sz w:val="22"/>
          <w:szCs w:val="22"/>
        </w:rPr>
        <w:t>io se da por ganador al consorcio</w:t>
      </w:r>
      <w:r w:rsidR="002C16FF" w:rsidRPr="002D73D8">
        <w:rPr>
          <w:color w:val="000000"/>
          <w:sz w:val="22"/>
          <w:szCs w:val="22"/>
        </w:rPr>
        <w:t xml:space="preserve">, </w:t>
      </w:r>
      <w:r w:rsidR="004C6156" w:rsidRPr="002D73D8">
        <w:rPr>
          <w:color w:val="000000"/>
          <w:sz w:val="22"/>
          <w:szCs w:val="22"/>
        </w:rPr>
        <w:t>suscribiendo el contrato N`</w:t>
      </w:r>
      <w:r w:rsidR="005D3D66" w:rsidRPr="002D73D8">
        <w:rPr>
          <w:color w:val="000000"/>
          <w:sz w:val="22"/>
          <w:szCs w:val="22"/>
        </w:rPr>
        <w:t>04</w:t>
      </w:r>
      <w:r w:rsidR="002D72A2" w:rsidRPr="002D73D8">
        <w:rPr>
          <w:color w:val="000000"/>
          <w:sz w:val="22"/>
          <w:szCs w:val="22"/>
        </w:rPr>
        <w:t>1-2011 ELPU-</w:t>
      </w:r>
      <w:r w:rsidR="003454D8" w:rsidRPr="002D73D8">
        <w:rPr>
          <w:color w:val="000000"/>
          <w:sz w:val="22"/>
          <w:szCs w:val="22"/>
        </w:rPr>
        <w:t xml:space="preserve">GG con Roberto </w:t>
      </w:r>
      <w:r w:rsidR="007C14F5" w:rsidRPr="002D73D8">
        <w:rPr>
          <w:color w:val="000000"/>
          <w:sz w:val="22"/>
          <w:szCs w:val="22"/>
        </w:rPr>
        <w:t>Huamán</w:t>
      </w:r>
      <w:r w:rsidR="003454D8" w:rsidRPr="002D73D8">
        <w:rPr>
          <w:color w:val="000000"/>
          <w:sz w:val="22"/>
          <w:szCs w:val="22"/>
        </w:rPr>
        <w:t xml:space="preserve"> </w:t>
      </w:r>
      <w:r w:rsidR="007C14F5" w:rsidRPr="002D73D8">
        <w:rPr>
          <w:color w:val="000000"/>
          <w:sz w:val="22"/>
          <w:szCs w:val="22"/>
        </w:rPr>
        <w:t>Puértolas</w:t>
      </w:r>
      <w:r w:rsidR="0068755F" w:rsidRPr="002D73D8">
        <w:rPr>
          <w:color w:val="000000"/>
          <w:sz w:val="22"/>
          <w:szCs w:val="22"/>
        </w:rPr>
        <w:t xml:space="preserve"> representante del consorcio, el cual para celebrar el contrato hizo uso del documento privado falso denominado</w:t>
      </w:r>
      <w:r w:rsidR="00CD5530" w:rsidRPr="002D73D8">
        <w:rPr>
          <w:color w:val="000000"/>
          <w:sz w:val="22"/>
          <w:szCs w:val="22"/>
        </w:rPr>
        <w:t xml:space="preserve"> </w:t>
      </w:r>
      <w:r w:rsidR="00211C08" w:rsidRPr="002D73D8">
        <w:rPr>
          <w:color w:val="000000"/>
          <w:sz w:val="22"/>
          <w:szCs w:val="22"/>
        </w:rPr>
        <w:t xml:space="preserve">Asociación en participación, que otorga RMJK Contratistas y Consultores EIRL, Corporación </w:t>
      </w:r>
      <w:proofErr w:type="spellStart"/>
      <w:r w:rsidR="00211C08" w:rsidRPr="002D73D8">
        <w:rPr>
          <w:color w:val="000000"/>
          <w:sz w:val="22"/>
          <w:szCs w:val="22"/>
        </w:rPr>
        <w:t>Service</w:t>
      </w:r>
      <w:proofErr w:type="spellEnd"/>
      <w:r w:rsidR="00211C08" w:rsidRPr="002D73D8">
        <w:rPr>
          <w:color w:val="000000"/>
          <w:sz w:val="22"/>
          <w:szCs w:val="22"/>
        </w:rPr>
        <w:t xml:space="preserve"> Perú Ingenieros SAC y M&amp;C Contra</w:t>
      </w:r>
      <w:r w:rsidR="008C6973" w:rsidRPr="002D73D8">
        <w:rPr>
          <w:color w:val="000000"/>
          <w:sz w:val="22"/>
          <w:szCs w:val="22"/>
        </w:rPr>
        <w:t>tista</w:t>
      </w:r>
      <w:r w:rsidR="00211C08" w:rsidRPr="002D73D8">
        <w:rPr>
          <w:color w:val="000000"/>
          <w:sz w:val="22"/>
          <w:szCs w:val="22"/>
        </w:rPr>
        <w:t>s Generales SAC del 14/07/2020, en la que supuestamente fi</w:t>
      </w:r>
      <w:r w:rsidR="008C6973" w:rsidRPr="002D73D8">
        <w:rPr>
          <w:color w:val="000000"/>
          <w:sz w:val="22"/>
          <w:szCs w:val="22"/>
        </w:rPr>
        <w:t>rmaba</w:t>
      </w:r>
      <w:r w:rsidR="00211C08" w:rsidRPr="002D73D8">
        <w:rPr>
          <w:color w:val="000000"/>
          <w:sz w:val="22"/>
          <w:szCs w:val="22"/>
        </w:rPr>
        <w:t xml:space="preserve"> Maritza Victoria Flores Catacora como Gerente de la empresa M&amp;C Contrat</w:t>
      </w:r>
      <w:r w:rsidR="008C6973" w:rsidRPr="002D73D8">
        <w:rPr>
          <w:color w:val="000000"/>
          <w:sz w:val="22"/>
          <w:szCs w:val="22"/>
        </w:rPr>
        <w:t>istas</w:t>
      </w:r>
      <w:r w:rsidR="00211C08" w:rsidRPr="002D73D8">
        <w:rPr>
          <w:color w:val="000000"/>
          <w:sz w:val="22"/>
          <w:szCs w:val="22"/>
        </w:rPr>
        <w:t xml:space="preserve"> Generales SAC</w:t>
      </w:r>
      <w:r w:rsidR="008C6973" w:rsidRPr="002D73D8">
        <w:rPr>
          <w:color w:val="000000"/>
          <w:sz w:val="22"/>
          <w:szCs w:val="22"/>
        </w:rPr>
        <w:t>.</w:t>
      </w:r>
    </w:p>
    <w:p w14:paraId="51D87F9D" w14:textId="4580AC69" w:rsidR="007C14F5" w:rsidRPr="007C14F5" w:rsidRDefault="007C14F5" w:rsidP="005B715B">
      <w:pPr>
        <w:pStyle w:val="NormalWeb"/>
        <w:numPr>
          <w:ilvl w:val="1"/>
          <w:numId w:val="2"/>
        </w:numPr>
        <w:spacing w:before="0" w:beforeAutospacing="0" w:after="0" w:afterAutospacing="0" w:line="276" w:lineRule="auto"/>
        <w:jc w:val="both"/>
        <w:rPr>
          <w:color w:val="000000"/>
          <w:sz w:val="22"/>
          <w:szCs w:val="22"/>
        </w:rPr>
      </w:pPr>
      <w:r w:rsidRPr="007C14F5">
        <w:rPr>
          <w:color w:val="000000"/>
          <w:sz w:val="22"/>
          <w:szCs w:val="22"/>
        </w:rPr>
        <w:t xml:space="preserve">Tras la publicación del resultado del Concurso Público, es que Maritza Victoria Flores Catacora, toma conocimiento de que la empresa M&amp;C </w:t>
      </w:r>
      <w:r w:rsidRPr="007C14F5">
        <w:rPr>
          <w:sz w:val="22"/>
          <w:szCs w:val="22"/>
        </w:rPr>
        <w:t>Contratistas Generales S.A.C.</w:t>
      </w:r>
      <w:r w:rsidRPr="007C14F5">
        <w:rPr>
          <w:sz w:val="22"/>
          <w:szCs w:val="22"/>
        </w:rPr>
        <w:t xml:space="preserve"> formaba parte de los documentos presentados como si continuara siendo parte del Consorcio; además, de que en dichos documentos aparecía su firma en la calidad de Gerente de la empresa, cuando ella no tuvo contacto alguno, ni conocimiento de dicha documentación. </w:t>
      </w:r>
    </w:p>
    <w:p w14:paraId="0C3D8E8C" w14:textId="77777777" w:rsidR="002D73D8" w:rsidRPr="002D73D8" w:rsidRDefault="002D73D8" w:rsidP="002D73D8">
      <w:pPr>
        <w:pStyle w:val="NormalWeb"/>
        <w:spacing w:before="0" w:beforeAutospacing="0" w:after="0" w:afterAutospacing="0"/>
        <w:ind w:left="1440"/>
        <w:jc w:val="both"/>
        <w:rPr>
          <w:color w:val="000000"/>
          <w:sz w:val="22"/>
          <w:szCs w:val="22"/>
        </w:rPr>
      </w:pPr>
    </w:p>
    <w:p w14:paraId="5981E7CB" w14:textId="3119D078" w:rsidR="00150C02" w:rsidRPr="002D73D8" w:rsidRDefault="00150C02" w:rsidP="004A4B6C">
      <w:pPr>
        <w:pStyle w:val="NormalWeb"/>
        <w:numPr>
          <w:ilvl w:val="0"/>
          <w:numId w:val="3"/>
        </w:numPr>
        <w:spacing w:before="0" w:beforeAutospacing="0" w:after="0" w:afterAutospacing="0" w:line="276" w:lineRule="auto"/>
        <w:jc w:val="both"/>
        <w:textAlignment w:val="baseline"/>
        <w:rPr>
          <w:b/>
          <w:bCs/>
          <w:color w:val="000000"/>
          <w:sz w:val="22"/>
          <w:szCs w:val="22"/>
        </w:rPr>
      </w:pPr>
      <w:r w:rsidRPr="002D73D8">
        <w:rPr>
          <w:b/>
          <w:bCs/>
          <w:color w:val="000000"/>
          <w:sz w:val="22"/>
          <w:szCs w:val="22"/>
        </w:rPr>
        <w:t>FUNDAMENTACIÓN JURÍDICA:</w:t>
      </w:r>
    </w:p>
    <w:p w14:paraId="465F6A61" w14:textId="5580DC76" w:rsidR="006E4B7D" w:rsidRPr="002D73D8" w:rsidRDefault="006E4B7D" w:rsidP="004A4B6C">
      <w:pPr>
        <w:pStyle w:val="NormalWeb"/>
        <w:spacing w:before="0" w:beforeAutospacing="0" w:after="0" w:afterAutospacing="0" w:line="276" w:lineRule="auto"/>
        <w:ind w:left="720"/>
        <w:jc w:val="both"/>
        <w:textAlignment w:val="baseline"/>
        <w:rPr>
          <w:b/>
          <w:bCs/>
          <w:color w:val="000000"/>
          <w:sz w:val="22"/>
          <w:szCs w:val="22"/>
        </w:rPr>
      </w:pPr>
    </w:p>
    <w:p w14:paraId="67A63BAC" w14:textId="1D94184F" w:rsidR="00150C02" w:rsidRDefault="006E4B7D" w:rsidP="004A4B6C">
      <w:pPr>
        <w:pStyle w:val="NormalWeb"/>
        <w:numPr>
          <w:ilvl w:val="1"/>
          <w:numId w:val="3"/>
        </w:numPr>
        <w:spacing w:before="0" w:beforeAutospacing="0" w:after="0" w:afterAutospacing="0" w:line="276" w:lineRule="auto"/>
        <w:jc w:val="both"/>
        <w:textAlignment w:val="baseline"/>
        <w:rPr>
          <w:color w:val="000000"/>
          <w:sz w:val="22"/>
          <w:szCs w:val="22"/>
        </w:rPr>
      </w:pPr>
      <w:r w:rsidRPr="002D73D8">
        <w:rPr>
          <w:color w:val="000000"/>
          <w:sz w:val="22"/>
          <w:szCs w:val="22"/>
        </w:rPr>
        <w:t xml:space="preserve">Amparo legalmente la presente denuncia </w:t>
      </w:r>
      <w:r w:rsidR="00A36927" w:rsidRPr="002D73D8">
        <w:rPr>
          <w:color w:val="000000"/>
          <w:sz w:val="22"/>
          <w:szCs w:val="22"/>
        </w:rPr>
        <w:t>en el Art. 427</w:t>
      </w:r>
      <w:r w:rsidR="008D05A6" w:rsidRPr="002D73D8">
        <w:rPr>
          <w:color w:val="000000"/>
          <w:sz w:val="22"/>
          <w:szCs w:val="22"/>
        </w:rPr>
        <w:t xml:space="preserve"> en su primer y </w:t>
      </w:r>
      <w:proofErr w:type="gramStart"/>
      <w:r w:rsidR="008D05A6" w:rsidRPr="002D73D8">
        <w:rPr>
          <w:color w:val="000000"/>
          <w:sz w:val="22"/>
          <w:szCs w:val="22"/>
        </w:rPr>
        <w:t>segundo  párrafo</w:t>
      </w:r>
      <w:proofErr w:type="gramEnd"/>
      <w:r w:rsidR="008D05A6" w:rsidRPr="002D73D8">
        <w:rPr>
          <w:color w:val="000000"/>
          <w:sz w:val="22"/>
          <w:szCs w:val="22"/>
        </w:rPr>
        <w:t xml:space="preserve"> del código penal en el que se tipifican los hechos descritos como el delito de </w:t>
      </w:r>
      <w:r w:rsidR="008D05A6" w:rsidRPr="002D73D8">
        <w:rPr>
          <w:b/>
          <w:bCs/>
          <w:color w:val="000000"/>
          <w:sz w:val="22"/>
          <w:szCs w:val="22"/>
        </w:rPr>
        <w:t xml:space="preserve">FALSIFICACIOON DE DOCUMENTO Y USO DE DOCUMENTO PRIVADO FALSO, </w:t>
      </w:r>
      <w:r w:rsidR="008D05A6" w:rsidRPr="002D73D8">
        <w:rPr>
          <w:color w:val="000000"/>
          <w:sz w:val="22"/>
          <w:szCs w:val="22"/>
        </w:rPr>
        <w:t>tipo penal que literalmente señala que:</w:t>
      </w:r>
    </w:p>
    <w:p w14:paraId="3F45C1A9" w14:textId="77777777" w:rsidR="004A4B6C" w:rsidRPr="002D73D8" w:rsidRDefault="004A4B6C" w:rsidP="004A4B6C">
      <w:pPr>
        <w:pStyle w:val="NormalWeb"/>
        <w:spacing w:before="0" w:beforeAutospacing="0" w:after="0" w:afterAutospacing="0" w:line="276" w:lineRule="auto"/>
        <w:ind w:left="720"/>
        <w:jc w:val="both"/>
        <w:textAlignment w:val="baseline"/>
        <w:rPr>
          <w:rFonts w:eastAsia="Times New Roman"/>
        </w:rPr>
      </w:pPr>
    </w:p>
    <w:p w14:paraId="11A57E71" w14:textId="77777777" w:rsidR="004A4B6C" w:rsidRDefault="003163A0" w:rsidP="004A4B6C">
      <w:pPr>
        <w:pStyle w:val="NormalWeb"/>
        <w:numPr>
          <w:ilvl w:val="2"/>
          <w:numId w:val="3"/>
        </w:numPr>
        <w:spacing w:before="0" w:beforeAutospacing="0" w:after="0" w:afterAutospacing="0" w:line="276" w:lineRule="auto"/>
        <w:jc w:val="both"/>
      </w:pPr>
      <w:r w:rsidRPr="002D73D8">
        <w:rPr>
          <w:b/>
          <w:bCs/>
          <w:color w:val="000000"/>
          <w:sz w:val="22"/>
          <w:szCs w:val="22"/>
        </w:rPr>
        <w:t>Falsificación de documento. </w:t>
      </w:r>
    </w:p>
    <w:p w14:paraId="57CEA877" w14:textId="14F07977" w:rsidR="00150C02" w:rsidRPr="004A4B6C" w:rsidRDefault="00150C02" w:rsidP="004A4B6C">
      <w:pPr>
        <w:pStyle w:val="NormalWeb"/>
        <w:spacing w:before="0" w:beforeAutospacing="0" w:after="0" w:afterAutospacing="0" w:line="276" w:lineRule="auto"/>
        <w:ind w:left="1800"/>
        <w:jc w:val="both"/>
      </w:pPr>
      <w:r w:rsidRPr="004A4B6C">
        <w:rPr>
          <w:b/>
          <w:bCs/>
          <w:color w:val="000000"/>
          <w:sz w:val="22"/>
          <w:szCs w:val="22"/>
        </w:rPr>
        <w:t xml:space="preserve">Art. 427. </w:t>
      </w:r>
      <w:r w:rsidRPr="002D73D8">
        <w:rPr>
          <w:color w:val="000000"/>
          <w:sz w:val="22"/>
          <w:szCs w:val="22"/>
        </w:rPr>
        <w:t xml:space="preserve">El que hace, en todo o en parte, un documento falso o adultera uno verdadero que pueda dar origen a derecho u obligación o servir para probar un hecho, </w:t>
      </w:r>
      <w:r w:rsidRPr="002D73D8">
        <w:rPr>
          <w:i/>
          <w:iCs/>
          <w:color w:val="000000"/>
          <w:sz w:val="22"/>
          <w:szCs w:val="22"/>
        </w:rPr>
        <w:t>con el propósito de utilizar el documento</w:t>
      </w:r>
      <w:r w:rsidRPr="002D73D8">
        <w:rPr>
          <w:color w:val="000000"/>
          <w:sz w:val="22"/>
          <w:szCs w:val="22"/>
        </w:rPr>
        <w:t xml:space="preserve">, será reprimido, </w:t>
      </w:r>
      <w:r w:rsidRPr="002D73D8">
        <w:rPr>
          <w:i/>
          <w:iCs/>
          <w:color w:val="000000"/>
          <w:sz w:val="22"/>
          <w:szCs w:val="22"/>
        </w:rPr>
        <w:t>si de su uso puede resultar algún perjuicio</w:t>
      </w:r>
      <w:r w:rsidRPr="002D73D8">
        <w:rPr>
          <w:color w:val="000000"/>
          <w:sz w:val="22"/>
          <w:szCs w:val="22"/>
        </w:rPr>
        <w:t>, con pena privativa de libertad no menor de dos ni mayor de diez años y con treinta a noventa días-multa si se trata de un documento público, registro público, título auténtico o cualquier otro trasmisible por endoso o al portador y con pena privativa de libertad no menor de dos ni mayor de cuatro años, y con ciento ochenta a trescientos sesent</w:t>
      </w:r>
      <w:r w:rsidR="00AC32E0" w:rsidRPr="002D73D8">
        <w:rPr>
          <w:color w:val="000000"/>
          <w:sz w:val="22"/>
          <w:szCs w:val="22"/>
        </w:rPr>
        <w:t xml:space="preserve">a y </w:t>
      </w:r>
      <w:r w:rsidRPr="002D73D8">
        <w:rPr>
          <w:color w:val="000000"/>
          <w:sz w:val="22"/>
          <w:szCs w:val="22"/>
        </w:rPr>
        <w:t>cinco días-multa, si se trata de un documento privado.</w:t>
      </w:r>
    </w:p>
    <w:p w14:paraId="1623FAB8" w14:textId="6FE4D68F" w:rsidR="00E245CC" w:rsidRPr="002D73D8" w:rsidRDefault="00E245CC" w:rsidP="004A4B6C">
      <w:pPr>
        <w:pStyle w:val="NormalWeb"/>
        <w:spacing w:before="0" w:beforeAutospacing="0" w:after="0" w:afterAutospacing="0" w:line="276" w:lineRule="auto"/>
        <w:ind w:left="720"/>
        <w:jc w:val="both"/>
        <w:rPr>
          <w:b/>
          <w:bCs/>
          <w:color w:val="000000"/>
          <w:sz w:val="22"/>
          <w:szCs w:val="22"/>
        </w:rPr>
      </w:pPr>
    </w:p>
    <w:p w14:paraId="7948C85B" w14:textId="77777777" w:rsidR="004A4B6C" w:rsidRDefault="00E245CC" w:rsidP="004A4B6C">
      <w:pPr>
        <w:pStyle w:val="NormalWeb"/>
        <w:numPr>
          <w:ilvl w:val="2"/>
          <w:numId w:val="3"/>
        </w:numPr>
        <w:spacing w:before="0" w:beforeAutospacing="0" w:after="0" w:afterAutospacing="0" w:line="276" w:lineRule="auto"/>
        <w:jc w:val="both"/>
        <w:rPr>
          <w:b/>
          <w:bCs/>
          <w:color w:val="000000"/>
          <w:sz w:val="22"/>
          <w:szCs w:val="22"/>
        </w:rPr>
      </w:pPr>
      <w:r w:rsidRPr="002D73D8">
        <w:rPr>
          <w:b/>
          <w:bCs/>
          <w:color w:val="000000"/>
          <w:sz w:val="22"/>
          <w:szCs w:val="22"/>
        </w:rPr>
        <w:t>Uso de documento</w:t>
      </w:r>
      <w:r w:rsidR="005678B9" w:rsidRPr="002D73D8">
        <w:rPr>
          <w:b/>
          <w:bCs/>
          <w:color w:val="000000"/>
          <w:sz w:val="22"/>
          <w:szCs w:val="22"/>
        </w:rPr>
        <w:t>s falsos:</w:t>
      </w:r>
    </w:p>
    <w:p w14:paraId="447FF5D4" w14:textId="215AF516" w:rsidR="005678B9" w:rsidRDefault="006840BB" w:rsidP="004A4B6C">
      <w:pPr>
        <w:pStyle w:val="NormalWeb"/>
        <w:spacing w:before="0" w:beforeAutospacing="0" w:after="0" w:afterAutospacing="0" w:line="276" w:lineRule="auto"/>
        <w:ind w:left="1800"/>
        <w:jc w:val="both"/>
        <w:rPr>
          <w:color w:val="000000"/>
          <w:sz w:val="22"/>
          <w:szCs w:val="22"/>
        </w:rPr>
      </w:pPr>
      <w:r w:rsidRPr="004A4B6C">
        <w:rPr>
          <w:color w:val="000000"/>
          <w:sz w:val="22"/>
          <w:szCs w:val="22"/>
        </w:rPr>
        <w:t xml:space="preserve">El que hace uso de un </w:t>
      </w:r>
      <w:r w:rsidR="003D30BF" w:rsidRPr="004A4B6C">
        <w:rPr>
          <w:color w:val="000000"/>
          <w:sz w:val="22"/>
          <w:szCs w:val="22"/>
        </w:rPr>
        <w:t>documento</w:t>
      </w:r>
      <w:r w:rsidRPr="004A4B6C">
        <w:rPr>
          <w:color w:val="000000"/>
          <w:sz w:val="22"/>
          <w:szCs w:val="22"/>
        </w:rPr>
        <w:t xml:space="preserve"> </w:t>
      </w:r>
      <w:r w:rsidR="003D30BF" w:rsidRPr="004A4B6C">
        <w:rPr>
          <w:color w:val="000000"/>
          <w:sz w:val="22"/>
          <w:szCs w:val="22"/>
        </w:rPr>
        <w:t xml:space="preserve">falso o falsificado, como si fuese legitimo, siempre que de su uso pueda resultar algún perjuicio, </w:t>
      </w:r>
      <w:r w:rsidR="00FC3775" w:rsidRPr="004A4B6C">
        <w:rPr>
          <w:color w:val="000000"/>
          <w:sz w:val="22"/>
          <w:szCs w:val="22"/>
        </w:rPr>
        <w:t>será</w:t>
      </w:r>
      <w:r w:rsidR="003D30BF" w:rsidRPr="004A4B6C">
        <w:rPr>
          <w:color w:val="000000"/>
          <w:sz w:val="22"/>
          <w:szCs w:val="22"/>
        </w:rPr>
        <w:t xml:space="preserve"> </w:t>
      </w:r>
      <w:r w:rsidR="00FC3775" w:rsidRPr="004A4B6C">
        <w:rPr>
          <w:color w:val="000000"/>
          <w:sz w:val="22"/>
          <w:szCs w:val="22"/>
        </w:rPr>
        <w:t>reprimido, en su caso, con las mismas penas</w:t>
      </w:r>
      <w:r w:rsidR="00F11A7C" w:rsidRPr="004A4B6C">
        <w:rPr>
          <w:color w:val="000000"/>
          <w:sz w:val="22"/>
          <w:szCs w:val="22"/>
        </w:rPr>
        <w:t>.</w:t>
      </w:r>
    </w:p>
    <w:p w14:paraId="3979033E" w14:textId="77777777" w:rsidR="00E64964" w:rsidRDefault="00E64964" w:rsidP="004A4B6C">
      <w:pPr>
        <w:pStyle w:val="NormalWeb"/>
        <w:spacing w:before="0" w:beforeAutospacing="0" w:after="0" w:afterAutospacing="0" w:line="276" w:lineRule="auto"/>
        <w:ind w:left="1800"/>
        <w:jc w:val="both"/>
        <w:rPr>
          <w:color w:val="000000"/>
          <w:sz w:val="22"/>
          <w:szCs w:val="22"/>
        </w:rPr>
      </w:pPr>
    </w:p>
    <w:p w14:paraId="3BCD78E8" w14:textId="727E287A" w:rsidR="00E64964" w:rsidRDefault="00E64964" w:rsidP="00E64964">
      <w:pPr>
        <w:pStyle w:val="NormalWeb"/>
        <w:numPr>
          <w:ilvl w:val="0"/>
          <w:numId w:val="4"/>
        </w:numPr>
        <w:spacing w:before="0" w:beforeAutospacing="0" w:after="0" w:afterAutospacing="0" w:line="276" w:lineRule="auto"/>
        <w:jc w:val="both"/>
        <w:rPr>
          <w:b/>
          <w:bCs/>
          <w:color w:val="000000"/>
          <w:sz w:val="22"/>
          <w:szCs w:val="22"/>
        </w:rPr>
      </w:pPr>
      <w:r w:rsidRPr="00E64964">
        <w:rPr>
          <w:b/>
          <w:bCs/>
          <w:color w:val="000000"/>
          <w:sz w:val="22"/>
          <w:szCs w:val="22"/>
        </w:rPr>
        <w:t>MEDIOS DE PRUEBA</w:t>
      </w:r>
    </w:p>
    <w:p w14:paraId="6CE3D10B" w14:textId="7AD79598" w:rsidR="00E64964" w:rsidRDefault="00E64964" w:rsidP="00E64964">
      <w:pPr>
        <w:pStyle w:val="NormalWeb"/>
        <w:spacing w:before="0" w:beforeAutospacing="0" w:after="0" w:afterAutospacing="0" w:line="276" w:lineRule="auto"/>
        <w:ind w:left="720"/>
        <w:jc w:val="both"/>
        <w:rPr>
          <w:b/>
          <w:bCs/>
          <w:color w:val="000000"/>
          <w:sz w:val="22"/>
          <w:szCs w:val="22"/>
        </w:rPr>
      </w:pPr>
    </w:p>
    <w:p w14:paraId="3B92D923" w14:textId="755E917A" w:rsidR="00E64964" w:rsidRPr="007C14F5" w:rsidRDefault="00E64964" w:rsidP="00E64964">
      <w:pPr>
        <w:pStyle w:val="NormalWeb"/>
        <w:numPr>
          <w:ilvl w:val="1"/>
          <w:numId w:val="4"/>
        </w:numPr>
        <w:spacing w:before="0" w:beforeAutospacing="0" w:after="0" w:afterAutospacing="0" w:line="276" w:lineRule="auto"/>
        <w:jc w:val="both"/>
        <w:rPr>
          <w:b/>
          <w:bCs/>
          <w:color w:val="000000"/>
          <w:sz w:val="22"/>
          <w:szCs w:val="22"/>
        </w:rPr>
      </w:pPr>
      <w:r>
        <w:rPr>
          <w:color w:val="000000"/>
          <w:sz w:val="22"/>
          <w:szCs w:val="22"/>
        </w:rPr>
        <w:t xml:space="preserve"> Copia simple </w:t>
      </w:r>
      <w:r w:rsidRPr="007C14F5">
        <w:rPr>
          <w:color w:val="000000"/>
          <w:sz w:val="22"/>
          <w:szCs w:val="22"/>
        </w:rPr>
        <w:t xml:space="preserve">de declaraciones juradas falsificadas, a fin de acreditar la existencia de dichos documentos y la inclusión de la empresa M&amp;C </w:t>
      </w:r>
      <w:r w:rsidRPr="007C14F5">
        <w:rPr>
          <w:sz w:val="22"/>
          <w:szCs w:val="22"/>
        </w:rPr>
        <w:t>Contratistas Generales S.A.C.</w:t>
      </w:r>
      <w:r w:rsidRPr="007C14F5">
        <w:rPr>
          <w:sz w:val="22"/>
          <w:szCs w:val="22"/>
        </w:rPr>
        <w:t xml:space="preserve"> como parte del Consorcio</w:t>
      </w:r>
      <w:r w:rsidRPr="007C14F5">
        <w:rPr>
          <w:color w:val="000000"/>
          <w:sz w:val="22"/>
          <w:szCs w:val="22"/>
        </w:rPr>
        <w:t xml:space="preserve"> </w:t>
      </w:r>
    </w:p>
    <w:p w14:paraId="1C7FB823" w14:textId="3D5F84F0" w:rsidR="00E64964" w:rsidRPr="007C14F5" w:rsidRDefault="00E64964" w:rsidP="00E64964">
      <w:pPr>
        <w:pStyle w:val="NormalWeb"/>
        <w:numPr>
          <w:ilvl w:val="1"/>
          <w:numId w:val="4"/>
        </w:numPr>
        <w:spacing w:before="0" w:beforeAutospacing="0" w:after="0" w:afterAutospacing="0" w:line="276" w:lineRule="auto"/>
        <w:jc w:val="both"/>
        <w:rPr>
          <w:b/>
          <w:bCs/>
          <w:color w:val="000000"/>
          <w:sz w:val="22"/>
          <w:szCs w:val="22"/>
        </w:rPr>
      </w:pPr>
      <w:r w:rsidRPr="007C14F5">
        <w:rPr>
          <w:color w:val="000000"/>
          <w:sz w:val="22"/>
          <w:szCs w:val="22"/>
        </w:rPr>
        <w:t xml:space="preserve">Copia simple de la carta de presentación falsificada, a fin de acreditar que se incluye a la empresa M&amp;C </w:t>
      </w:r>
      <w:r w:rsidRPr="007C14F5">
        <w:rPr>
          <w:sz w:val="22"/>
          <w:szCs w:val="22"/>
        </w:rPr>
        <w:t>Contratistas Generales S.A.C.</w:t>
      </w:r>
    </w:p>
    <w:p w14:paraId="0EDCBFF9" w14:textId="1ED1EC6B" w:rsidR="00E64964" w:rsidRPr="007C14F5" w:rsidRDefault="007C14F5" w:rsidP="00E64964">
      <w:pPr>
        <w:pStyle w:val="NormalWeb"/>
        <w:numPr>
          <w:ilvl w:val="1"/>
          <w:numId w:val="4"/>
        </w:numPr>
        <w:spacing w:before="0" w:beforeAutospacing="0" w:after="0" w:afterAutospacing="0" w:line="276" w:lineRule="auto"/>
        <w:jc w:val="both"/>
        <w:rPr>
          <w:b/>
          <w:bCs/>
          <w:color w:val="000000"/>
          <w:sz w:val="22"/>
          <w:szCs w:val="22"/>
        </w:rPr>
      </w:pPr>
      <w:r>
        <w:rPr>
          <w:b/>
          <w:bCs/>
          <w:color w:val="000000"/>
          <w:sz w:val="22"/>
          <w:szCs w:val="22"/>
        </w:rPr>
        <w:lastRenderedPageBreak/>
        <w:t xml:space="preserve"> </w:t>
      </w:r>
      <w:r w:rsidRPr="007C14F5">
        <w:rPr>
          <w:color w:val="000000"/>
          <w:sz w:val="22"/>
          <w:szCs w:val="22"/>
        </w:rPr>
        <w:t xml:space="preserve">Copia simple de la promesa formal de cumplimiento, acreditando la inclusión de la empresa M&amp;C </w:t>
      </w:r>
      <w:r w:rsidRPr="007C14F5">
        <w:rPr>
          <w:sz w:val="22"/>
          <w:szCs w:val="22"/>
        </w:rPr>
        <w:t>Contratistas Generales S.A.C.</w:t>
      </w:r>
      <w:r w:rsidRPr="007C14F5">
        <w:rPr>
          <w:sz w:val="22"/>
          <w:szCs w:val="22"/>
        </w:rPr>
        <w:t xml:space="preserve"> dentro del Consorcio, y la firma falsificada de la recurrente. </w:t>
      </w:r>
    </w:p>
    <w:p w14:paraId="76678AC7" w14:textId="486E5B10" w:rsidR="007C14F5" w:rsidRPr="007C14F5" w:rsidRDefault="007C14F5" w:rsidP="00E64964">
      <w:pPr>
        <w:pStyle w:val="NormalWeb"/>
        <w:numPr>
          <w:ilvl w:val="1"/>
          <w:numId w:val="4"/>
        </w:numPr>
        <w:spacing w:before="0" w:beforeAutospacing="0" w:after="0" w:afterAutospacing="0" w:line="276" w:lineRule="auto"/>
        <w:jc w:val="both"/>
        <w:rPr>
          <w:b/>
          <w:bCs/>
          <w:color w:val="000000"/>
          <w:sz w:val="22"/>
          <w:szCs w:val="22"/>
        </w:rPr>
      </w:pPr>
      <w:r>
        <w:rPr>
          <w:sz w:val="22"/>
          <w:szCs w:val="22"/>
        </w:rPr>
        <w:t xml:space="preserve">Copia simple del Acuerdo Nro. 15-2020 de fecha quince de junio del dos mil veinte, que acredita </w:t>
      </w:r>
      <w:r w:rsidRPr="007C14F5">
        <w:rPr>
          <w:sz w:val="22"/>
          <w:szCs w:val="22"/>
        </w:rPr>
        <w:t xml:space="preserve">la salida de la empresa M&amp;C </w:t>
      </w:r>
      <w:r w:rsidRPr="007C14F5">
        <w:rPr>
          <w:sz w:val="22"/>
          <w:szCs w:val="22"/>
        </w:rPr>
        <w:t xml:space="preserve">Contratistas Generales </w:t>
      </w:r>
      <w:proofErr w:type="spellStart"/>
      <w:r w:rsidRPr="007C14F5">
        <w:rPr>
          <w:sz w:val="22"/>
          <w:szCs w:val="22"/>
        </w:rPr>
        <w:t>S.A.C.</w:t>
      </w:r>
      <w:r w:rsidRPr="007C14F5">
        <w:rPr>
          <w:sz w:val="22"/>
          <w:szCs w:val="22"/>
        </w:rPr>
        <w:t>del</w:t>
      </w:r>
      <w:proofErr w:type="spellEnd"/>
      <w:r w:rsidRPr="007C14F5">
        <w:rPr>
          <w:sz w:val="22"/>
          <w:szCs w:val="22"/>
        </w:rPr>
        <w:t xml:space="preserve"> Consorcio, con las firmas de las partes dando su conformidad.</w:t>
      </w:r>
      <w:r>
        <w:t xml:space="preserve"> </w:t>
      </w:r>
    </w:p>
    <w:p w14:paraId="21B7A1FF" w14:textId="77777777" w:rsidR="004A4B6C" w:rsidRPr="002D73D8" w:rsidRDefault="004A4B6C" w:rsidP="004A4B6C">
      <w:pPr>
        <w:pStyle w:val="NormalWeb"/>
        <w:spacing w:before="0" w:beforeAutospacing="0" w:after="0" w:afterAutospacing="0" w:line="276" w:lineRule="auto"/>
        <w:ind w:left="720"/>
        <w:jc w:val="both"/>
        <w:rPr>
          <w:color w:val="000000"/>
          <w:sz w:val="22"/>
          <w:szCs w:val="22"/>
        </w:rPr>
      </w:pPr>
    </w:p>
    <w:p w14:paraId="433E2FEA" w14:textId="783B3694" w:rsidR="00150C02" w:rsidRDefault="00150C02" w:rsidP="004A4B6C">
      <w:pPr>
        <w:pStyle w:val="NormalWeb"/>
        <w:numPr>
          <w:ilvl w:val="0"/>
          <w:numId w:val="4"/>
        </w:numPr>
        <w:spacing w:before="0" w:beforeAutospacing="0" w:after="0" w:afterAutospacing="0" w:line="276" w:lineRule="auto"/>
        <w:jc w:val="both"/>
        <w:textAlignment w:val="baseline"/>
        <w:rPr>
          <w:b/>
          <w:bCs/>
          <w:color w:val="000000"/>
          <w:sz w:val="22"/>
          <w:szCs w:val="22"/>
        </w:rPr>
      </w:pPr>
      <w:r w:rsidRPr="002D73D8">
        <w:rPr>
          <w:b/>
          <w:bCs/>
          <w:color w:val="000000"/>
          <w:sz w:val="22"/>
          <w:szCs w:val="22"/>
        </w:rPr>
        <w:t>ANEXO</w:t>
      </w:r>
    </w:p>
    <w:p w14:paraId="12A9BEC9" w14:textId="77777777" w:rsidR="004A4B6C" w:rsidRPr="002D73D8" w:rsidRDefault="004A4B6C" w:rsidP="004A4B6C">
      <w:pPr>
        <w:pStyle w:val="NormalWeb"/>
        <w:spacing w:before="0" w:beforeAutospacing="0" w:after="0" w:afterAutospacing="0" w:line="276" w:lineRule="auto"/>
        <w:ind w:left="720"/>
        <w:jc w:val="both"/>
        <w:textAlignment w:val="baseline"/>
        <w:rPr>
          <w:b/>
          <w:bCs/>
          <w:color w:val="000000"/>
          <w:sz w:val="22"/>
          <w:szCs w:val="22"/>
        </w:rPr>
      </w:pPr>
    </w:p>
    <w:p w14:paraId="45C085F4" w14:textId="1508D19B" w:rsidR="0052439D" w:rsidRDefault="00B63968" w:rsidP="004A4B6C">
      <w:pPr>
        <w:pStyle w:val="NormalWeb"/>
        <w:spacing w:before="0" w:beforeAutospacing="0" w:after="0" w:afterAutospacing="0" w:line="276" w:lineRule="auto"/>
        <w:ind w:left="720"/>
        <w:jc w:val="both"/>
        <w:textAlignment w:val="baseline"/>
        <w:rPr>
          <w:color w:val="000000"/>
          <w:sz w:val="22"/>
          <w:szCs w:val="22"/>
        </w:rPr>
      </w:pPr>
      <w:r w:rsidRPr="002D73D8">
        <w:rPr>
          <w:color w:val="000000"/>
          <w:sz w:val="22"/>
          <w:szCs w:val="22"/>
        </w:rPr>
        <w:t xml:space="preserve">Anexo los siguientes elementos de </w:t>
      </w:r>
      <w:r w:rsidR="00BF6A90" w:rsidRPr="002D73D8">
        <w:rPr>
          <w:color w:val="000000"/>
          <w:sz w:val="22"/>
          <w:szCs w:val="22"/>
        </w:rPr>
        <w:t>convicción que fundamentan la denuncia:</w:t>
      </w:r>
    </w:p>
    <w:p w14:paraId="0E5DDDB6" w14:textId="77777777" w:rsidR="004A4B6C" w:rsidRPr="002D73D8" w:rsidRDefault="004A4B6C" w:rsidP="004A4B6C">
      <w:pPr>
        <w:pStyle w:val="NormalWeb"/>
        <w:spacing w:before="0" w:beforeAutospacing="0" w:after="0" w:afterAutospacing="0" w:line="276" w:lineRule="auto"/>
        <w:ind w:left="720"/>
        <w:jc w:val="both"/>
        <w:textAlignment w:val="baseline"/>
        <w:rPr>
          <w:color w:val="000000"/>
          <w:sz w:val="22"/>
          <w:szCs w:val="22"/>
        </w:rPr>
      </w:pPr>
    </w:p>
    <w:p w14:paraId="70B3CABF" w14:textId="181ED36B" w:rsidR="00484BF2" w:rsidRPr="002D73D8" w:rsidRDefault="004C4625" w:rsidP="007C14F5">
      <w:pPr>
        <w:pStyle w:val="NormalWeb"/>
        <w:numPr>
          <w:ilvl w:val="1"/>
          <w:numId w:val="4"/>
        </w:numPr>
        <w:spacing w:before="0" w:beforeAutospacing="0" w:after="0" w:afterAutospacing="0" w:line="276" w:lineRule="auto"/>
        <w:jc w:val="both"/>
        <w:textAlignment w:val="baseline"/>
        <w:rPr>
          <w:color w:val="000000"/>
          <w:sz w:val="22"/>
          <w:szCs w:val="22"/>
        </w:rPr>
      </w:pPr>
      <w:r w:rsidRPr="002D73D8">
        <w:rPr>
          <w:color w:val="000000"/>
          <w:sz w:val="22"/>
          <w:szCs w:val="22"/>
        </w:rPr>
        <w:t>Copia simple de mi</w:t>
      </w:r>
      <w:r w:rsidR="00D853A4" w:rsidRPr="002D73D8">
        <w:rPr>
          <w:color w:val="000000"/>
          <w:sz w:val="22"/>
          <w:szCs w:val="22"/>
        </w:rPr>
        <w:t xml:space="preserve"> DNI</w:t>
      </w:r>
    </w:p>
    <w:p w14:paraId="40357C52" w14:textId="5D5D3ED4" w:rsidR="00D853A4" w:rsidRPr="002D73D8" w:rsidRDefault="00D853A4" w:rsidP="007C14F5">
      <w:pPr>
        <w:pStyle w:val="NormalWeb"/>
        <w:numPr>
          <w:ilvl w:val="1"/>
          <w:numId w:val="4"/>
        </w:numPr>
        <w:spacing w:before="0" w:beforeAutospacing="0" w:after="0" w:afterAutospacing="0" w:line="276" w:lineRule="auto"/>
        <w:jc w:val="both"/>
        <w:textAlignment w:val="baseline"/>
        <w:rPr>
          <w:color w:val="000000"/>
          <w:sz w:val="22"/>
          <w:szCs w:val="22"/>
        </w:rPr>
      </w:pPr>
      <w:r w:rsidRPr="002D73D8">
        <w:rPr>
          <w:color w:val="000000"/>
          <w:sz w:val="22"/>
          <w:szCs w:val="22"/>
        </w:rPr>
        <w:t>Copias simples de las tres declaraciones juradas</w:t>
      </w:r>
      <w:r w:rsidR="001204C9" w:rsidRPr="002D73D8">
        <w:rPr>
          <w:color w:val="000000"/>
          <w:sz w:val="22"/>
          <w:szCs w:val="22"/>
        </w:rPr>
        <w:t xml:space="preserve"> </w:t>
      </w:r>
      <w:r w:rsidR="00303FCB" w:rsidRPr="002D73D8">
        <w:rPr>
          <w:color w:val="000000"/>
          <w:sz w:val="22"/>
          <w:szCs w:val="22"/>
        </w:rPr>
        <w:t xml:space="preserve">falsificadas y presentadas a </w:t>
      </w:r>
      <w:r w:rsidR="003B151E" w:rsidRPr="002D73D8">
        <w:rPr>
          <w:color w:val="000000"/>
          <w:sz w:val="22"/>
          <w:szCs w:val="22"/>
        </w:rPr>
        <w:t>Ele</w:t>
      </w:r>
      <w:r w:rsidR="00DF5486" w:rsidRPr="002D73D8">
        <w:rPr>
          <w:color w:val="000000"/>
          <w:sz w:val="22"/>
          <w:szCs w:val="22"/>
        </w:rPr>
        <w:t>ctro Puno SAA.</w:t>
      </w:r>
    </w:p>
    <w:p w14:paraId="3197DD0C" w14:textId="7986AF01" w:rsidR="000F0A64" w:rsidRPr="002D73D8" w:rsidRDefault="000215AA" w:rsidP="007C14F5">
      <w:pPr>
        <w:pStyle w:val="NormalWeb"/>
        <w:numPr>
          <w:ilvl w:val="1"/>
          <w:numId w:val="4"/>
        </w:numPr>
        <w:spacing w:before="0" w:beforeAutospacing="0" w:after="0" w:afterAutospacing="0" w:line="276" w:lineRule="auto"/>
        <w:jc w:val="both"/>
        <w:textAlignment w:val="baseline"/>
        <w:rPr>
          <w:color w:val="000000"/>
          <w:sz w:val="22"/>
          <w:szCs w:val="22"/>
        </w:rPr>
      </w:pPr>
      <w:r w:rsidRPr="002D73D8">
        <w:rPr>
          <w:color w:val="000000"/>
          <w:sz w:val="22"/>
          <w:szCs w:val="22"/>
        </w:rPr>
        <w:t>Copia simple de la carta de presentación</w:t>
      </w:r>
      <w:r w:rsidR="00DF5486" w:rsidRPr="002D73D8">
        <w:rPr>
          <w:color w:val="000000"/>
          <w:sz w:val="22"/>
          <w:szCs w:val="22"/>
        </w:rPr>
        <w:t xml:space="preserve"> falsificada y presentada </w:t>
      </w:r>
      <w:r w:rsidR="0047238E" w:rsidRPr="002D73D8">
        <w:rPr>
          <w:color w:val="000000"/>
          <w:sz w:val="22"/>
          <w:szCs w:val="22"/>
        </w:rPr>
        <w:t>a Electro Pu</w:t>
      </w:r>
      <w:r w:rsidR="001537D9" w:rsidRPr="002D73D8">
        <w:rPr>
          <w:color w:val="000000"/>
          <w:sz w:val="22"/>
          <w:szCs w:val="22"/>
        </w:rPr>
        <w:t>n</w:t>
      </w:r>
      <w:r w:rsidR="0047238E" w:rsidRPr="002D73D8">
        <w:rPr>
          <w:color w:val="000000"/>
          <w:sz w:val="22"/>
          <w:szCs w:val="22"/>
        </w:rPr>
        <w:t>o SAA</w:t>
      </w:r>
      <w:r w:rsidR="001537D9" w:rsidRPr="002D73D8">
        <w:rPr>
          <w:color w:val="000000"/>
          <w:sz w:val="22"/>
          <w:szCs w:val="22"/>
        </w:rPr>
        <w:t>.</w:t>
      </w:r>
      <w:r w:rsidR="0047238E" w:rsidRPr="002D73D8">
        <w:rPr>
          <w:color w:val="000000"/>
          <w:sz w:val="22"/>
          <w:szCs w:val="22"/>
        </w:rPr>
        <w:t xml:space="preserve"> </w:t>
      </w:r>
    </w:p>
    <w:p w14:paraId="2FEF28F8" w14:textId="3EF4AC74" w:rsidR="000215AA" w:rsidRDefault="007C14F5" w:rsidP="007C14F5">
      <w:pPr>
        <w:pStyle w:val="NormalWeb"/>
        <w:numPr>
          <w:ilvl w:val="1"/>
          <w:numId w:val="4"/>
        </w:numPr>
        <w:spacing w:before="0" w:beforeAutospacing="0" w:after="0" w:afterAutospacing="0" w:line="276" w:lineRule="auto"/>
        <w:jc w:val="both"/>
        <w:textAlignment w:val="baseline"/>
        <w:rPr>
          <w:color w:val="000000"/>
          <w:sz w:val="22"/>
          <w:szCs w:val="22"/>
        </w:rPr>
      </w:pPr>
      <w:r>
        <w:rPr>
          <w:color w:val="000000"/>
          <w:sz w:val="22"/>
          <w:szCs w:val="22"/>
        </w:rPr>
        <w:t xml:space="preserve"> </w:t>
      </w:r>
      <w:r w:rsidR="00D64770" w:rsidRPr="002D73D8">
        <w:rPr>
          <w:color w:val="000000"/>
          <w:sz w:val="22"/>
          <w:szCs w:val="22"/>
        </w:rPr>
        <w:t xml:space="preserve">Copia simple de la promesa </w:t>
      </w:r>
      <w:r w:rsidR="005422F7" w:rsidRPr="002D73D8">
        <w:rPr>
          <w:color w:val="000000"/>
          <w:sz w:val="22"/>
          <w:szCs w:val="22"/>
        </w:rPr>
        <w:t xml:space="preserve">formal </w:t>
      </w:r>
      <w:r w:rsidR="00D64770" w:rsidRPr="002D73D8">
        <w:rPr>
          <w:color w:val="000000"/>
          <w:sz w:val="22"/>
          <w:szCs w:val="22"/>
        </w:rPr>
        <w:t xml:space="preserve">de </w:t>
      </w:r>
      <w:r w:rsidR="005422F7" w:rsidRPr="002D73D8">
        <w:rPr>
          <w:color w:val="000000"/>
          <w:sz w:val="22"/>
          <w:szCs w:val="22"/>
        </w:rPr>
        <w:t>cumplimiento en la que aparece mi firma falsificada</w:t>
      </w:r>
      <w:r w:rsidR="001537D9" w:rsidRPr="002D73D8">
        <w:rPr>
          <w:color w:val="000000"/>
          <w:sz w:val="22"/>
          <w:szCs w:val="22"/>
        </w:rPr>
        <w:t xml:space="preserve"> y </w:t>
      </w:r>
      <w:r w:rsidR="00AC32E0" w:rsidRPr="002D73D8">
        <w:rPr>
          <w:color w:val="000000"/>
          <w:sz w:val="22"/>
          <w:szCs w:val="22"/>
        </w:rPr>
        <w:t>presentada</w:t>
      </w:r>
      <w:r w:rsidR="001537D9" w:rsidRPr="002D73D8">
        <w:rPr>
          <w:color w:val="000000"/>
          <w:sz w:val="22"/>
          <w:szCs w:val="22"/>
        </w:rPr>
        <w:t xml:space="preserve"> a Electro Puno SAA</w:t>
      </w:r>
    </w:p>
    <w:p w14:paraId="6C6FD306" w14:textId="3F464FF3" w:rsidR="005B26CF" w:rsidRPr="005B26CF" w:rsidRDefault="007C14F5" w:rsidP="007C14F5">
      <w:pPr>
        <w:pStyle w:val="NormalWeb"/>
        <w:numPr>
          <w:ilvl w:val="1"/>
          <w:numId w:val="4"/>
        </w:numPr>
        <w:spacing w:before="0" w:beforeAutospacing="0" w:after="0" w:afterAutospacing="0" w:line="276" w:lineRule="auto"/>
        <w:jc w:val="both"/>
        <w:textAlignment w:val="baseline"/>
        <w:rPr>
          <w:color w:val="000000"/>
          <w:sz w:val="22"/>
          <w:szCs w:val="22"/>
        </w:rPr>
      </w:pPr>
      <w:r>
        <w:rPr>
          <w:color w:val="000000"/>
          <w:sz w:val="22"/>
          <w:szCs w:val="22"/>
        </w:rPr>
        <w:t xml:space="preserve"> </w:t>
      </w:r>
      <w:r w:rsidR="005B26CF" w:rsidRPr="005B26CF">
        <w:rPr>
          <w:color w:val="000000"/>
          <w:sz w:val="22"/>
          <w:szCs w:val="22"/>
        </w:rPr>
        <w:t xml:space="preserve">Copia simple del Acuerdo Nro. 15-2020 mediante el cual la empresa M&amp;C </w:t>
      </w:r>
      <w:r w:rsidR="005B26CF" w:rsidRPr="005B26CF">
        <w:rPr>
          <w:sz w:val="22"/>
          <w:szCs w:val="22"/>
        </w:rPr>
        <w:t>Contratistas Generales S.A.C.</w:t>
      </w:r>
      <w:r w:rsidR="005B26CF" w:rsidRPr="005B26CF">
        <w:rPr>
          <w:sz w:val="22"/>
          <w:szCs w:val="22"/>
        </w:rPr>
        <w:t xml:space="preserve"> se retira del Consorcio.</w:t>
      </w:r>
    </w:p>
    <w:p w14:paraId="43C10DF5" w14:textId="3ABF9213" w:rsidR="00150C02" w:rsidRDefault="00150C02" w:rsidP="005B715B">
      <w:pPr>
        <w:spacing w:line="276" w:lineRule="auto"/>
        <w:rPr>
          <w:rFonts w:ascii="Times New Roman" w:eastAsia="Times New Roman" w:hAnsi="Times New Roman" w:cs="Times New Roman"/>
          <w:sz w:val="24"/>
          <w:szCs w:val="24"/>
        </w:rPr>
      </w:pPr>
    </w:p>
    <w:p w14:paraId="6253C7D4" w14:textId="4326038E" w:rsidR="004A4B6C" w:rsidRDefault="004A4B6C" w:rsidP="005B715B">
      <w:pPr>
        <w:spacing w:line="276" w:lineRule="auto"/>
        <w:rPr>
          <w:rFonts w:ascii="Times New Roman" w:eastAsia="Times New Roman" w:hAnsi="Times New Roman" w:cs="Times New Roman"/>
          <w:sz w:val="24"/>
          <w:szCs w:val="24"/>
        </w:rPr>
      </w:pPr>
    </w:p>
    <w:p w14:paraId="604143B2" w14:textId="77777777" w:rsidR="00150C02" w:rsidRPr="002D73D8" w:rsidRDefault="00150C02" w:rsidP="005B715B">
      <w:pPr>
        <w:pStyle w:val="NormalWeb"/>
        <w:spacing w:before="0" w:beforeAutospacing="0" w:after="0" w:afterAutospacing="0" w:line="276" w:lineRule="auto"/>
      </w:pPr>
      <w:r w:rsidRPr="002D73D8">
        <w:rPr>
          <w:b/>
          <w:bCs/>
          <w:color w:val="000000"/>
          <w:sz w:val="22"/>
          <w:szCs w:val="22"/>
        </w:rPr>
        <w:t>Por lo expuesto:</w:t>
      </w:r>
    </w:p>
    <w:p w14:paraId="1A361470" w14:textId="313AC16F" w:rsidR="00150C02" w:rsidRDefault="00150C02" w:rsidP="004A4B6C">
      <w:pPr>
        <w:pStyle w:val="NormalWeb"/>
        <w:spacing w:before="0" w:beforeAutospacing="0" w:after="0" w:afterAutospacing="0" w:line="276" w:lineRule="auto"/>
        <w:jc w:val="both"/>
        <w:rPr>
          <w:color w:val="000000"/>
          <w:sz w:val="22"/>
          <w:szCs w:val="22"/>
        </w:rPr>
      </w:pPr>
      <w:r w:rsidRPr="002D73D8">
        <w:rPr>
          <w:color w:val="000000"/>
          <w:sz w:val="22"/>
          <w:szCs w:val="22"/>
        </w:rPr>
        <w:t xml:space="preserve">A usted Fiscal, </w:t>
      </w:r>
      <w:r w:rsidR="00AC32E0" w:rsidRPr="002D73D8">
        <w:rPr>
          <w:color w:val="000000"/>
          <w:sz w:val="22"/>
          <w:szCs w:val="22"/>
        </w:rPr>
        <w:t>sírvase</w:t>
      </w:r>
      <w:r w:rsidRPr="002D73D8">
        <w:rPr>
          <w:color w:val="000000"/>
          <w:sz w:val="22"/>
          <w:szCs w:val="22"/>
        </w:rPr>
        <w:t xml:space="preserve"> disponer el inicio de las diligencias preliminares de </w:t>
      </w:r>
      <w:r w:rsidR="00AC32E0" w:rsidRPr="002D73D8">
        <w:rPr>
          <w:color w:val="000000"/>
          <w:sz w:val="22"/>
          <w:szCs w:val="22"/>
        </w:rPr>
        <w:t>investigación</w:t>
      </w:r>
      <w:r w:rsidRPr="002D73D8">
        <w:rPr>
          <w:color w:val="000000"/>
          <w:sz w:val="22"/>
          <w:szCs w:val="22"/>
        </w:rPr>
        <w:t xml:space="preserve"> conforme a los peticionados en el presente.</w:t>
      </w:r>
    </w:p>
    <w:p w14:paraId="361B9B30" w14:textId="5C1D4E70" w:rsidR="004A4B6C" w:rsidRDefault="004A4B6C" w:rsidP="005B715B">
      <w:pPr>
        <w:pStyle w:val="NormalWeb"/>
        <w:spacing w:before="0" w:beforeAutospacing="0" w:after="0" w:afterAutospacing="0" w:line="276" w:lineRule="auto"/>
        <w:rPr>
          <w:color w:val="000000"/>
          <w:sz w:val="22"/>
          <w:szCs w:val="22"/>
        </w:rPr>
      </w:pPr>
    </w:p>
    <w:p w14:paraId="6B56FBE5" w14:textId="77777777" w:rsidR="004A4B6C" w:rsidRPr="002D73D8" w:rsidRDefault="004A4B6C" w:rsidP="005B715B">
      <w:pPr>
        <w:pStyle w:val="NormalWeb"/>
        <w:spacing w:before="0" w:beforeAutospacing="0" w:after="0" w:afterAutospacing="0" w:line="276" w:lineRule="auto"/>
      </w:pPr>
    </w:p>
    <w:p w14:paraId="1D1AC027" w14:textId="47A964BD" w:rsidR="00CC56F1" w:rsidRDefault="006B196A" w:rsidP="005B715B">
      <w:pPr>
        <w:spacing w:line="276" w:lineRule="auto"/>
        <w:rPr>
          <w:rFonts w:ascii="Times New Roman" w:hAnsi="Times New Roman" w:cs="Times New Roman"/>
        </w:rPr>
      </w:pPr>
      <w:r w:rsidRPr="002D73D8">
        <w:rPr>
          <w:rFonts w:ascii="Times New Roman" w:hAnsi="Times New Roman" w:cs="Times New Roman"/>
        </w:rPr>
        <w:t xml:space="preserve">                                                                                                            </w:t>
      </w:r>
      <w:r w:rsidR="005E0902" w:rsidRPr="002D73D8">
        <w:rPr>
          <w:rFonts w:ascii="Times New Roman" w:hAnsi="Times New Roman" w:cs="Times New Roman"/>
        </w:rPr>
        <w:t xml:space="preserve">Puno, 23 de agosto </w:t>
      </w:r>
      <w:r w:rsidR="0085126E" w:rsidRPr="002D73D8">
        <w:rPr>
          <w:rFonts w:ascii="Times New Roman" w:hAnsi="Times New Roman" w:cs="Times New Roman"/>
        </w:rPr>
        <w:t>del 2021</w:t>
      </w:r>
    </w:p>
    <w:p w14:paraId="488A910F" w14:textId="06EBC398" w:rsidR="004A4B6C" w:rsidRDefault="004A4B6C" w:rsidP="005B715B">
      <w:pPr>
        <w:spacing w:line="276" w:lineRule="auto"/>
        <w:rPr>
          <w:rFonts w:ascii="Times New Roman" w:hAnsi="Times New Roman" w:cs="Times New Roman"/>
        </w:rPr>
      </w:pPr>
    </w:p>
    <w:p w14:paraId="1DBB5B36" w14:textId="77777777" w:rsidR="004A4B6C" w:rsidRPr="002D73D8" w:rsidRDefault="004A4B6C" w:rsidP="005B715B">
      <w:pPr>
        <w:spacing w:line="276" w:lineRule="auto"/>
        <w:rPr>
          <w:rFonts w:ascii="Times New Roman" w:hAnsi="Times New Roman" w:cs="Times New Roman"/>
        </w:rPr>
      </w:pPr>
    </w:p>
    <w:p w14:paraId="647ECFB2" w14:textId="77777777" w:rsidR="00E656EF" w:rsidRPr="002D73D8" w:rsidRDefault="00E656EF" w:rsidP="005B715B">
      <w:pPr>
        <w:spacing w:line="276" w:lineRule="auto"/>
        <w:rPr>
          <w:rFonts w:ascii="Times New Roman" w:hAnsi="Times New Roman" w:cs="Times New Roman"/>
        </w:rPr>
      </w:pPr>
    </w:p>
    <w:p w14:paraId="134B1442" w14:textId="4FF0102D" w:rsidR="0085126E" w:rsidRPr="002D73D8" w:rsidRDefault="00CC56F1" w:rsidP="005B715B">
      <w:pPr>
        <w:spacing w:line="276" w:lineRule="auto"/>
        <w:rPr>
          <w:rFonts w:ascii="Times New Roman" w:hAnsi="Times New Roman" w:cs="Times New Roman"/>
        </w:rPr>
      </w:pPr>
      <w:r w:rsidRPr="002D73D8">
        <w:rPr>
          <w:rFonts w:ascii="Times New Roman" w:hAnsi="Times New Roman" w:cs="Times New Roman"/>
        </w:rPr>
        <w:t xml:space="preserve">   </w:t>
      </w:r>
      <w:r w:rsidR="00C67EB1" w:rsidRPr="002D73D8">
        <w:rPr>
          <w:rFonts w:ascii="Times New Roman" w:hAnsi="Times New Roman" w:cs="Times New Roman"/>
        </w:rPr>
        <w:t xml:space="preserve">        --</w:t>
      </w:r>
      <w:r w:rsidRPr="002D73D8">
        <w:rPr>
          <w:rFonts w:ascii="Times New Roman" w:hAnsi="Times New Roman" w:cs="Times New Roman"/>
        </w:rPr>
        <w:t xml:space="preserve">-----------------------------         </w:t>
      </w:r>
      <w:r w:rsidR="00C67EB1" w:rsidRPr="002D73D8">
        <w:rPr>
          <w:rFonts w:ascii="Times New Roman" w:hAnsi="Times New Roman" w:cs="Times New Roman"/>
        </w:rPr>
        <w:t xml:space="preserve">                     </w:t>
      </w:r>
      <w:r w:rsidRPr="002D73D8">
        <w:rPr>
          <w:rFonts w:ascii="Times New Roman" w:hAnsi="Times New Roman" w:cs="Times New Roman"/>
        </w:rPr>
        <w:t xml:space="preserve">                                </w:t>
      </w:r>
      <w:r w:rsidR="004A4B6C">
        <w:rPr>
          <w:rFonts w:ascii="Times New Roman" w:hAnsi="Times New Roman" w:cs="Times New Roman"/>
        </w:rPr>
        <w:t>-</w:t>
      </w:r>
      <w:r w:rsidR="0085126E" w:rsidRPr="002D73D8">
        <w:rPr>
          <w:rFonts w:ascii="Times New Roman" w:hAnsi="Times New Roman" w:cs="Times New Roman"/>
        </w:rPr>
        <w:t>-----------------------------</w:t>
      </w:r>
    </w:p>
    <w:p w14:paraId="29A1BD07" w14:textId="4931CF5F" w:rsidR="00C67EB1" w:rsidRPr="002D73D8" w:rsidRDefault="006B5E67" w:rsidP="004A4B6C">
      <w:pPr>
        <w:spacing w:line="276" w:lineRule="auto"/>
        <w:jc w:val="right"/>
        <w:rPr>
          <w:rFonts w:ascii="Times New Roman" w:hAnsi="Times New Roman" w:cs="Times New Roman"/>
        </w:rPr>
      </w:pPr>
      <w:r w:rsidRPr="002D73D8">
        <w:rPr>
          <w:rFonts w:ascii="Times New Roman" w:hAnsi="Times New Roman" w:cs="Times New Roman"/>
        </w:rPr>
        <w:t xml:space="preserve">           Andrea Ruiz </w:t>
      </w:r>
      <w:r w:rsidR="00CA4237" w:rsidRPr="002D73D8">
        <w:rPr>
          <w:rFonts w:ascii="Times New Roman" w:hAnsi="Times New Roman" w:cs="Times New Roman"/>
        </w:rPr>
        <w:t xml:space="preserve">Rodríguez            </w:t>
      </w:r>
      <w:r w:rsidRPr="002D73D8">
        <w:rPr>
          <w:rFonts w:ascii="Times New Roman" w:hAnsi="Times New Roman" w:cs="Times New Roman"/>
        </w:rPr>
        <w:t xml:space="preserve">                                             </w:t>
      </w:r>
      <w:r w:rsidR="004A4B6C">
        <w:rPr>
          <w:rFonts w:ascii="Times New Roman" w:hAnsi="Times New Roman" w:cs="Times New Roman"/>
        </w:rPr>
        <w:t xml:space="preserve">         </w:t>
      </w:r>
      <w:r w:rsidR="005B2957" w:rsidRPr="002D73D8">
        <w:rPr>
          <w:rFonts w:ascii="Times New Roman" w:hAnsi="Times New Roman" w:cs="Times New Roman"/>
        </w:rPr>
        <w:t xml:space="preserve">Maritza Victoria Flores </w:t>
      </w:r>
      <w:r w:rsidR="004A4B6C">
        <w:rPr>
          <w:rFonts w:ascii="Times New Roman" w:hAnsi="Times New Roman" w:cs="Times New Roman"/>
        </w:rPr>
        <w:t xml:space="preserve">  </w:t>
      </w:r>
      <w:r w:rsidR="005B2957" w:rsidRPr="002D73D8">
        <w:rPr>
          <w:rFonts w:ascii="Times New Roman" w:hAnsi="Times New Roman" w:cs="Times New Roman"/>
        </w:rPr>
        <w:t>Catacora</w:t>
      </w:r>
    </w:p>
    <w:p w14:paraId="5ACA4CE1" w14:textId="2B0323F1" w:rsidR="00CA4237" w:rsidRPr="002D73D8" w:rsidRDefault="004C08B0" w:rsidP="005B715B">
      <w:pPr>
        <w:spacing w:line="276" w:lineRule="auto"/>
        <w:rPr>
          <w:rFonts w:ascii="Times New Roman" w:hAnsi="Times New Roman" w:cs="Times New Roman"/>
          <w:color w:val="000000"/>
        </w:rPr>
      </w:pPr>
      <w:r w:rsidRPr="002D73D8">
        <w:rPr>
          <w:rFonts w:ascii="Times New Roman" w:hAnsi="Times New Roman" w:cs="Times New Roman"/>
        </w:rPr>
        <w:t xml:space="preserve">                     ABOGADO                                                                                   </w:t>
      </w:r>
      <w:r w:rsidR="00C925AD" w:rsidRPr="002D73D8">
        <w:rPr>
          <w:rFonts w:ascii="Times New Roman" w:hAnsi="Times New Roman" w:cs="Times New Roman"/>
        </w:rPr>
        <w:t xml:space="preserve">DNI </w:t>
      </w:r>
      <w:r w:rsidR="00686889" w:rsidRPr="002D73D8">
        <w:rPr>
          <w:rFonts w:ascii="Times New Roman" w:hAnsi="Times New Roman" w:cs="Times New Roman"/>
          <w:color w:val="000000"/>
        </w:rPr>
        <w:t>N°81064487</w:t>
      </w:r>
    </w:p>
    <w:p w14:paraId="3286B103" w14:textId="6384D23B" w:rsidR="004C08B0" w:rsidRDefault="008C0C13" w:rsidP="005B715B">
      <w:pPr>
        <w:spacing w:line="276" w:lineRule="auto"/>
        <w:rPr>
          <w:rFonts w:ascii="Times New Roman" w:hAnsi="Times New Roman" w:cs="Times New Roman"/>
          <w:color w:val="000000"/>
        </w:rPr>
      </w:pPr>
      <w:r w:rsidRPr="002D73D8">
        <w:rPr>
          <w:rFonts w:ascii="Times New Roman" w:hAnsi="Times New Roman" w:cs="Times New Roman"/>
        </w:rPr>
        <w:t xml:space="preserve">             </w:t>
      </w:r>
      <w:r w:rsidR="00E925B5" w:rsidRPr="002D73D8">
        <w:rPr>
          <w:rFonts w:ascii="Times New Roman" w:hAnsi="Times New Roman" w:cs="Times New Roman"/>
        </w:rPr>
        <w:t xml:space="preserve">REGISTRO </w:t>
      </w:r>
      <w:proofErr w:type="spellStart"/>
      <w:r w:rsidRPr="002D73D8">
        <w:rPr>
          <w:rFonts w:ascii="Times New Roman" w:hAnsi="Times New Roman" w:cs="Times New Roman"/>
          <w:color w:val="000000"/>
        </w:rPr>
        <w:t>N°</w:t>
      </w:r>
      <w:proofErr w:type="spellEnd"/>
      <w:r w:rsidRPr="002D73D8">
        <w:rPr>
          <w:rFonts w:ascii="Times New Roman" w:hAnsi="Times New Roman" w:cs="Times New Roman"/>
          <w:color w:val="000000"/>
        </w:rPr>
        <w:t xml:space="preserve"> 3425</w:t>
      </w:r>
    </w:p>
    <w:p w14:paraId="79821126" w14:textId="0DD8D857" w:rsidR="004A4B6C" w:rsidRDefault="004A4B6C" w:rsidP="005B715B">
      <w:pPr>
        <w:spacing w:line="276" w:lineRule="auto"/>
        <w:rPr>
          <w:rFonts w:ascii="Times New Roman" w:hAnsi="Times New Roman" w:cs="Times New Roman"/>
          <w:color w:val="000000"/>
        </w:rPr>
      </w:pPr>
    </w:p>
    <w:p w14:paraId="52F04D0F" w14:textId="67C90EEA" w:rsidR="004A4B6C" w:rsidRDefault="004A4B6C" w:rsidP="005B715B">
      <w:pPr>
        <w:spacing w:line="276" w:lineRule="auto"/>
        <w:rPr>
          <w:rFonts w:ascii="Times New Roman" w:hAnsi="Times New Roman" w:cs="Times New Roman"/>
          <w:color w:val="000000"/>
        </w:rPr>
      </w:pPr>
    </w:p>
    <w:p w14:paraId="274E1860" w14:textId="7A09EDE4" w:rsidR="004A4B6C" w:rsidRDefault="004A4B6C" w:rsidP="005B715B">
      <w:pPr>
        <w:spacing w:line="276" w:lineRule="auto"/>
        <w:rPr>
          <w:rFonts w:ascii="Times New Roman" w:hAnsi="Times New Roman" w:cs="Times New Roman"/>
          <w:color w:val="000000"/>
        </w:rPr>
      </w:pPr>
    </w:p>
    <w:p w14:paraId="69F84DEB" w14:textId="75D22794" w:rsidR="004A4B6C" w:rsidRDefault="004A4B6C" w:rsidP="005B715B">
      <w:pPr>
        <w:spacing w:line="276" w:lineRule="auto"/>
        <w:rPr>
          <w:rFonts w:ascii="Times New Roman" w:hAnsi="Times New Roman" w:cs="Times New Roman"/>
          <w:color w:val="000000"/>
        </w:rPr>
      </w:pPr>
    </w:p>
    <w:p w14:paraId="1A455899" w14:textId="7164948F" w:rsidR="004A4B6C" w:rsidRDefault="004A4B6C" w:rsidP="005B715B">
      <w:pPr>
        <w:spacing w:line="276" w:lineRule="auto"/>
        <w:rPr>
          <w:rFonts w:ascii="Times New Roman" w:hAnsi="Times New Roman" w:cs="Times New Roman"/>
          <w:color w:val="000000"/>
        </w:rPr>
      </w:pPr>
    </w:p>
    <w:p w14:paraId="3AA42DE2" w14:textId="4780FB5C" w:rsidR="004A4B6C" w:rsidRDefault="004A4B6C" w:rsidP="005B715B">
      <w:pPr>
        <w:spacing w:line="276" w:lineRule="auto"/>
        <w:rPr>
          <w:rFonts w:ascii="Times New Roman" w:hAnsi="Times New Roman" w:cs="Times New Roman"/>
          <w:color w:val="000000"/>
        </w:rPr>
      </w:pPr>
    </w:p>
    <w:p w14:paraId="3A37E478" w14:textId="0D44A697" w:rsidR="004A4B6C" w:rsidRDefault="004A4B6C" w:rsidP="005B715B">
      <w:pPr>
        <w:spacing w:line="276" w:lineRule="auto"/>
        <w:rPr>
          <w:rFonts w:ascii="Times New Roman" w:hAnsi="Times New Roman" w:cs="Times New Roman"/>
          <w:color w:val="000000"/>
        </w:rPr>
      </w:pPr>
    </w:p>
    <w:p w14:paraId="1DB79DEA" w14:textId="2831D02F" w:rsidR="004A4B6C" w:rsidRDefault="004A4B6C" w:rsidP="005B715B">
      <w:pPr>
        <w:spacing w:line="276" w:lineRule="auto"/>
        <w:rPr>
          <w:rFonts w:ascii="Times New Roman" w:hAnsi="Times New Roman" w:cs="Times New Roman"/>
          <w:color w:val="000000"/>
        </w:rPr>
      </w:pPr>
    </w:p>
    <w:p w14:paraId="1A0C5B11" w14:textId="670E534C" w:rsidR="004A4B6C" w:rsidRDefault="004A4B6C" w:rsidP="005B715B">
      <w:pPr>
        <w:spacing w:line="276" w:lineRule="auto"/>
        <w:rPr>
          <w:rFonts w:ascii="Times New Roman" w:hAnsi="Times New Roman" w:cs="Times New Roman"/>
          <w:color w:val="000000"/>
        </w:rPr>
      </w:pPr>
    </w:p>
    <w:p w14:paraId="2B9E6653" w14:textId="76C83E37" w:rsidR="004A4B6C" w:rsidRDefault="004A4B6C" w:rsidP="005B715B">
      <w:pPr>
        <w:spacing w:line="276" w:lineRule="auto"/>
        <w:rPr>
          <w:rFonts w:ascii="Times New Roman" w:hAnsi="Times New Roman" w:cs="Times New Roman"/>
          <w:color w:val="000000"/>
        </w:rPr>
      </w:pPr>
    </w:p>
    <w:p w14:paraId="7B07A96E" w14:textId="6FFBDF10" w:rsidR="004A4B6C" w:rsidRDefault="004A4B6C" w:rsidP="005B715B">
      <w:pPr>
        <w:spacing w:line="276" w:lineRule="auto"/>
        <w:rPr>
          <w:rFonts w:ascii="Times New Roman" w:hAnsi="Times New Roman" w:cs="Times New Roman"/>
          <w:color w:val="000000"/>
        </w:rPr>
      </w:pPr>
    </w:p>
    <w:p w14:paraId="14FC1E7F" w14:textId="65888B8F" w:rsidR="004A4B6C" w:rsidRPr="00EE3DF2" w:rsidRDefault="00EE3DF2" w:rsidP="005B26CF">
      <w:pPr>
        <w:spacing w:line="276" w:lineRule="auto"/>
        <w:jc w:val="both"/>
        <w:rPr>
          <w:rFonts w:ascii="Times New Roman" w:hAnsi="Times New Roman" w:cs="Times New Roman"/>
          <w:b/>
          <w:bCs/>
          <w:color w:val="000000"/>
        </w:rPr>
      </w:pPr>
      <w:r w:rsidRPr="00EE3DF2">
        <w:rPr>
          <w:rFonts w:ascii="Times New Roman" w:hAnsi="Times New Roman" w:cs="Times New Roman"/>
          <w:b/>
          <w:bCs/>
          <w:color w:val="000000"/>
        </w:rPr>
        <w:t>ELEMENTOS DEL TIPO PENAL Y PROPOSICIONES FÁCTICAS</w:t>
      </w:r>
    </w:p>
    <w:tbl>
      <w:tblPr>
        <w:tblStyle w:val="Tablaconcuadrcula"/>
        <w:tblpPr w:leftFromText="141" w:rightFromText="141" w:vertAnchor="text" w:horzAnchor="margin" w:tblpX="-431" w:tblpY="120"/>
        <w:tblW w:w="9634" w:type="dxa"/>
        <w:tblLook w:val="04A0" w:firstRow="1" w:lastRow="0" w:firstColumn="1" w:lastColumn="0" w:noHBand="0" w:noVBand="1"/>
      </w:tblPr>
      <w:tblGrid>
        <w:gridCol w:w="6941"/>
        <w:gridCol w:w="2693"/>
      </w:tblGrid>
      <w:tr w:rsidR="00EE2AAC" w14:paraId="54DF90FC" w14:textId="77777777" w:rsidTr="005B26CF">
        <w:trPr>
          <w:trHeight w:val="361"/>
        </w:trPr>
        <w:tc>
          <w:tcPr>
            <w:tcW w:w="6941" w:type="dxa"/>
          </w:tcPr>
          <w:p w14:paraId="05470C2B" w14:textId="04901B7D" w:rsidR="00EE2AAC" w:rsidRDefault="00EE2AAC" w:rsidP="005B26CF">
            <w:pPr>
              <w:spacing w:line="276" w:lineRule="auto"/>
              <w:jc w:val="both"/>
              <w:rPr>
                <w:rFonts w:ascii="Times New Roman" w:hAnsi="Times New Roman" w:cs="Times New Roman"/>
                <w:color w:val="000000"/>
              </w:rPr>
            </w:pPr>
            <w:r>
              <w:rPr>
                <w:rFonts w:ascii="Times New Roman" w:hAnsi="Times New Roman" w:cs="Times New Roman"/>
                <w:color w:val="000000"/>
              </w:rPr>
              <w:t>ELEMENTOS DEL TIPO PENAL</w:t>
            </w:r>
          </w:p>
        </w:tc>
        <w:tc>
          <w:tcPr>
            <w:tcW w:w="2693" w:type="dxa"/>
          </w:tcPr>
          <w:p w14:paraId="6038C5A8" w14:textId="77777777" w:rsidR="00EE2AAC" w:rsidRDefault="00EE2AAC" w:rsidP="005B26CF">
            <w:pPr>
              <w:spacing w:line="276" w:lineRule="auto"/>
              <w:jc w:val="both"/>
              <w:rPr>
                <w:rFonts w:ascii="Times New Roman" w:hAnsi="Times New Roman" w:cs="Times New Roman"/>
                <w:color w:val="000000"/>
              </w:rPr>
            </w:pPr>
            <w:r>
              <w:rPr>
                <w:rFonts w:ascii="Times New Roman" w:hAnsi="Times New Roman" w:cs="Times New Roman"/>
                <w:color w:val="000000"/>
              </w:rPr>
              <w:t xml:space="preserve">PROPOSICIONES </w:t>
            </w:r>
          </w:p>
          <w:p w14:paraId="11AA7F3A" w14:textId="77CEB503" w:rsidR="00EE2AAC" w:rsidRDefault="00EE2AAC" w:rsidP="005B26CF">
            <w:pPr>
              <w:spacing w:line="276" w:lineRule="auto"/>
              <w:jc w:val="both"/>
              <w:rPr>
                <w:rFonts w:ascii="Times New Roman" w:hAnsi="Times New Roman" w:cs="Times New Roman"/>
                <w:color w:val="000000"/>
              </w:rPr>
            </w:pPr>
            <w:r>
              <w:rPr>
                <w:rFonts w:ascii="Times New Roman" w:hAnsi="Times New Roman" w:cs="Times New Roman"/>
                <w:color w:val="000000"/>
              </w:rPr>
              <w:t xml:space="preserve">FÁCTICAS </w:t>
            </w:r>
          </w:p>
        </w:tc>
      </w:tr>
    </w:tbl>
    <w:tbl>
      <w:tblPr>
        <w:tblStyle w:val="Tablaconcuadrcula"/>
        <w:tblW w:w="9640" w:type="dxa"/>
        <w:tblInd w:w="-431" w:type="dxa"/>
        <w:tblLook w:val="04A0" w:firstRow="1" w:lastRow="0" w:firstColumn="1" w:lastColumn="0" w:noHBand="0" w:noVBand="1"/>
      </w:tblPr>
      <w:tblGrid>
        <w:gridCol w:w="2159"/>
        <w:gridCol w:w="3223"/>
        <w:gridCol w:w="1579"/>
        <w:gridCol w:w="2679"/>
      </w:tblGrid>
      <w:tr w:rsidR="00EE3DF2" w:rsidRPr="00EE3DF2" w14:paraId="62CEFEBB" w14:textId="035AA211" w:rsidTr="005B26CF">
        <w:trPr>
          <w:trHeight w:val="269"/>
        </w:trPr>
        <w:tc>
          <w:tcPr>
            <w:tcW w:w="2159" w:type="dxa"/>
          </w:tcPr>
          <w:p w14:paraId="3A1C1912" w14:textId="77777777" w:rsidR="00EE3DF2" w:rsidRPr="00EE3DF2" w:rsidRDefault="00EE3DF2" w:rsidP="005B26CF">
            <w:pPr>
              <w:jc w:val="both"/>
              <w:rPr>
                <w:rFonts w:ascii="Times New Roman" w:hAnsi="Times New Roman" w:cs="Times New Roman"/>
              </w:rPr>
            </w:pPr>
            <w:r w:rsidRPr="00EE3DF2">
              <w:rPr>
                <w:rFonts w:ascii="Times New Roman" w:hAnsi="Times New Roman" w:cs="Times New Roman"/>
              </w:rPr>
              <w:t>Elementos constitutivos</w:t>
            </w:r>
          </w:p>
        </w:tc>
        <w:tc>
          <w:tcPr>
            <w:tcW w:w="3223" w:type="dxa"/>
          </w:tcPr>
          <w:p w14:paraId="62FA9D08" w14:textId="77777777" w:rsidR="00EE3DF2" w:rsidRPr="00EE3DF2" w:rsidRDefault="00EE3DF2" w:rsidP="005B26CF">
            <w:pPr>
              <w:jc w:val="both"/>
              <w:rPr>
                <w:rFonts w:ascii="Times New Roman" w:hAnsi="Times New Roman" w:cs="Times New Roman"/>
              </w:rPr>
            </w:pPr>
            <w:r w:rsidRPr="00EE3DF2">
              <w:rPr>
                <w:rFonts w:ascii="Times New Roman" w:hAnsi="Times New Roman" w:cs="Times New Roman"/>
              </w:rPr>
              <w:t xml:space="preserve">Sujeto activo: Roberto Huamán </w:t>
            </w:r>
            <w:proofErr w:type="spellStart"/>
            <w:r w:rsidRPr="00EE3DF2">
              <w:rPr>
                <w:rFonts w:ascii="Times New Roman" w:hAnsi="Times New Roman" w:cs="Times New Roman"/>
              </w:rPr>
              <w:t>Puertolas</w:t>
            </w:r>
            <w:proofErr w:type="spellEnd"/>
          </w:p>
          <w:p w14:paraId="43671F69" w14:textId="77777777" w:rsidR="00EE3DF2" w:rsidRPr="00EE3DF2" w:rsidRDefault="00EE3DF2" w:rsidP="005B26CF">
            <w:pPr>
              <w:jc w:val="both"/>
              <w:rPr>
                <w:rFonts w:ascii="Times New Roman" w:hAnsi="Times New Roman" w:cs="Times New Roman"/>
              </w:rPr>
            </w:pPr>
            <w:r w:rsidRPr="00EE3DF2">
              <w:rPr>
                <w:rFonts w:ascii="Times New Roman" w:hAnsi="Times New Roman" w:cs="Times New Roman"/>
              </w:rPr>
              <w:t>Sujeto pasivo: Maritza Victoria Flores Catacora</w:t>
            </w:r>
          </w:p>
        </w:tc>
        <w:tc>
          <w:tcPr>
            <w:tcW w:w="1579" w:type="dxa"/>
          </w:tcPr>
          <w:p w14:paraId="662CE160" w14:textId="77777777" w:rsidR="00EE3DF2" w:rsidRPr="00EE3DF2" w:rsidRDefault="00EE3DF2" w:rsidP="005B26CF">
            <w:pPr>
              <w:jc w:val="both"/>
              <w:rPr>
                <w:rFonts w:ascii="Times New Roman" w:hAnsi="Times New Roman" w:cs="Times New Roman"/>
              </w:rPr>
            </w:pPr>
            <w:r w:rsidRPr="00EE3DF2">
              <w:rPr>
                <w:rFonts w:ascii="Times New Roman" w:hAnsi="Times New Roman" w:cs="Times New Roman"/>
              </w:rPr>
              <w:t>Objeto del delito: El objeto material del delito son los documentos presentados por el señor Roberto</w:t>
            </w:r>
          </w:p>
        </w:tc>
        <w:tc>
          <w:tcPr>
            <w:tcW w:w="2679" w:type="dxa"/>
          </w:tcPr>
          <w:p w14:paraId="5FDCB224" w14:textId="77777777" w:rsidR="00EE3DF2" w:rsidRDefault="00EE2AAC" w:rsidP="005B26CF">
            <w:pPr>
              <w:jc w:val="both"/>
              <w:rPr>
                <w:rFonts w:ascii="Times New Roman" w:hAnsi="Times New Roman" w:cs="Times New Roman"/>
                <w:color w:val="000000"/>
              </w:rPr>
            </w:pPr>
            <w:r>
              <w:rPr>
                <w:rFonts w:ascii="Times New Roman" w:hAnsi="Times New Roman" w:cs="Times New Roman"/>
              </w:rPr>
              <w:t xml:space="preserve">Roberto Huamán Puértolas se desempeña como gerente de la empresa </w:t>
            </w:r>
            <w:r w:rsidRPr="002D73D8">
              <w:rPr>
                <w:rFonts w:ascii="Times New Roman" w:hAnsi="Times New Roman" w:cs="Times New Roman"/>
                <w:color w:val="000000"/>
              </w:rPr>
              <w:t>RMJK Contratistas y Consultores E.I.R.L</w:t>
            </w:r>
            <w:r>
              <w:rPr>
                <w:rFonts w:ascii="Times New Roman" w:hAnsi="Times New Roman" w:cs="Times New Roman"/>
                <w:color w:val="000000"/>
              </w:rPr>
              <w:t xml:space="preserve">. </w:t>
            </w:r>
          </w:p>
          <w:p w14:paraId="4708178E" w14:textId="2616704F" w:rsidR="00EE2AAC" w:rsidRPr="00EE3DF2" w:rsidRDefault="00EE2AAC" w:rsidP="005B26CF">
            <w:pPr>
              <w:jc w:val="both"/>
              <w:rPr>
                <w:rFonts w:ascii="Times New Roman" w:hAnsi="Times New Roman" w:cs="Times New Roman"/>
              </w:rPr>
            </w:pPr>
            <w:r>
              <w:rPr>
                <w:rFonts w:ascii="Times New Roman" w:hAnsi="Times New Roman" w:cs="Times New Roman"/>
              </w:rPr>
              <w:t>Mientras que Maritza Victoria Flores Catacora, ocupa el cargo de Gerente en la empresa M&amp;C Contratistas Generales S.A.C.</w:t>
            </w:r>
          </w:p>
        </w:tc>
      </w:tr>
      <w:tr w:rsidR="00EE3DF2" w:rsidRPr="00EE3DF2" w14:paraId="083F2BE7" w14:textId="1C7C70F7" w:rsidTr="005B26CF">
        <w:trPr>
          <w:trHeight w:val="269"/>
        </w:trPr>
        <w:tc>
          <w:tcPr>
            <w:tcW w:w="2159" w:type="dxa"/>
          </w:tcPr>
          <w:p w14:paraId="3A0F4A7D" w14:textId="77777777" w:rsidR="00EE3DF2" w:rsidRPr="00EE3DF2" w:rsidRDefault="00EE3DF2" w:rsidP="005B26CF">
            <w:pPr>
              <w:jc w:val="both"/>
              <w:rPr>
                <w:rFonts w:ascii="Times New Roman" w:hAnsi="Times New Roman" w:cs="Times New Roman"/>
              </w:rPr>
            </w:pPr>
            <w:r w:rsidRPr="00EE3DF2">
              <w:rPr>
                <w:rFonts w:ascii="Times New Roman" w:hAnsi="Times New Roman" w:cs="Times New Roman"/>
              </w:rPr>
              <w:t>Elementos subjetivos</w:t>
            </w:r>
          </w:p>
        </w:tc>
        <w:tc>
          <w:tcPr>
            <w:tcW w:w="3223" w:type="dxa"/>
          </w:tcPr>
          <w:p w14:paraId="77A96F3B" w14:textId="77777777" w:rsidR="00EE3DF2" w:rsidRPr="00EE3DF2" w:rsidRDefault="00EE3DF2" w:rsidP="005B26CF">
            <w:pPr>
              <w:jc w:val="both"/>
              <w:rPr>
                <w:rFonts w:ascii="Times New Roman" w:hAnsi="Times New Roman" w:cs="Times New Roman"/>
              </w:rPr>
            </w:pPr>
            <w:r w:rsidRPr="00EE3DF2">
              <w:rPr>
                <w:rFonts w:ascii="Times New Roman" w:hAnsi="Times New Roman" w:cs="Times New Roman"/>
              </w:rPr>
              <w:t>Existencia de dolo, ya que el señor Roberto tenía conocimiento y voluntad de hacer los documentos falsos para ganar la licitación.</w:t>
            </w:r>
          </w:p>
        </w:tc>
        <w:tc>
          <w:tcPr>
            <w:tcW w:w="1579" w:type="dxa"/>
          </w:tcPr>
          <w:p w14:paraId="3A1D11C3" w14:textId="77777777" w:rsidR="00EE3DF2" w:rsidRPr="00EE3DF2" w:rsidRDefault="00EE3DF2" w:rsidP="005B26CF">
            <w:pPr>
              <w:jc w:val="both"/>
              <w:rPr>
                <w:rFonts w:ascii="Times New Roman" w:hAnsi="Times New Roman" w:cs="Times New Roman"/>
              </w:rPr>
            </w:pPr>
          </w:p>
        </w:tc>
        <w:tc>
          <w:tcPr>
            <w:tcW w:w="2679" w:type="dxa"/>
          </w:tcPr>
          <w:p w14:paraId="6D06670E" w14:textId="330ADE30" w:rsidR="00EE3DF2" w:rsidRPr="00EE3DF2" w:rsidRDefault="00EE2AAC" w:rsidP="005B26CF">
            <w:pPr>
              <w:jc w:val="both"/>
              <w:rPr>
                <w:rFonts w:ascii="Times New Roman" w:hAnsi="Times New Roman" w:cs="Times New Roman"/>
              </w:rPr>
            </w:pPr>
            <w:r>
              <w:rPr>
                <w:rFonts w:ascii="Times New Roman" w:hAnsi="Times New Roman" w:cs="Times New Roman"/>
              </w:rPr>
              <w:t xml:space="preserve">Roberto Huamán Puértolas teniendo conocimiento de que la empresa </w:t>
            </w:r>
            <w:r>
              <w:rPr>
                <w:rFonts w:ascii="Times New Roman" w:hAnsi="Times New Roman" w:cs="Times New Roman"/>
              </w:rPr>
              <w:t>M&amp;C Contratistas Generales S.A.C</w:t>
            </w:r>
            <w:r>
              <w:rPr>
                <w:rFonts w:ascii="Times New Roman" w:hAnsi="Times New Roman" w:cs="Times New Roman"/>
              </w:rPr>
              <w:t xml:space="preserve"> ya no formaba parte del Consorcio, presenta documentos falsos con firma falsa</w:t>
            </w:r>
            <w:r w:rsidR="005B26CF">
              <w:rPr>
                <w:rFonts w:ascii="Times New Roman" w:hAnsi="Times New Roman" w:cs="Times New Roman"/>
              </w:rPr>
              <w:t xml:space="preserve"> de la recurrente. </w:t>
            </w:r>
          </w:p>
        </w:tc>
      </w:tr>
      <w:tr w:rsidR="005B26CF" w:rsidRPr="00EE3DF2" w14:paraId="3109C7AA" w14:textId="29AC6E30" w:rsidTr="005B26CF">
        <w:trPr>
          <w:trHeight w:val="269"/>
        </w:trPr>
        <w:tc>
          <w:tcPr>
            <w:tcW w:w="2159" w:type="dxa"/>
          </w:tcPr>
          <w:p w14:paraId="7A83EA06" w14:textId="77777777" w:rsidR="005B26CF" w:rsidRPr="00EE3DF2" w:rsidRDefault="005B26CF" w:rsidP="005B26CF">
            <w:pPr>
              <w:jc w:val="both"/>
              <w:rPr>
                <w:rFonts w:ascii="Times New Roman" w:hAnsi="Times New Roman" w:cs="Times New Roman"/>
              </w:rPr>
            </w:pPr>
            <w:r w:rsidRPr="00EE3DF2">
              <w:rPr>
                <w:rFonts w:ascii="Times New Roman" w:hAnsi="Times New Roman" w:cs="Times New Roman"/>
              </w:rPr>
              <w:t>Elementos objetivos</w:t>
            </w:r>
          </w:p>
        </w:tc>
        <w:tc>
          <w:tcPr>
            <w:tcW w:w="3223" w:type="dxa"/>
          </w:tcPr>
          <w:p w14:paraId="31B5CF5B" w14:textId="77777777" w:rsidR="005B26CF" w:rsidRPr="00EE3DF2" w:rsidRDefault="005B26CF" w:rsidP="005B26CF">
            <w:pPr>
              <w:pStyle w:val="Prrafodelista"/>
              <w:numPr>
                <w:ilvl w:val="0"/>
                <w:numId w:val="10"/>
              </w:numPr>
              <w:jc w:val="both"/>
              <w:rPr>
                <w:rFonts w:ascii="Times New Roman" w:eastAsia="Times New Roman" w:hAnsi="Times New Roman" w:cs="Times New Roman"/>
                <w:color w:val="000000"/>
                <w:shd w:val="clear" w:color="auto" w:fill="FFFFFF"/>
              </w:rPr>
            </w:pPr>
            <w:r w:rsidRPr="00EE3DF2">
              <w:rPr>
                <w:rFonts w:ascii="Times New Roman" w:eastAsia="Times New Roman" w:hAnsi="Times New Roman" w:cs="Times New Roman"/>
                <w:color w:val="000000"/>
                <w:shd w:val="clear" w:color="auto" w:fill="FFFFFF"/>
              </w:rPr>
              <w:t>Hacer uso de un documento falso o falsificado como si fuese legítimo </w:t>
            </w:r>
          </w:p>
          <w:p w14:paraId="26E0B48C" w14:textId="77777777" w:rsidR="005B26CF" w:rsidRPr="00EE3DF2" w:rsidRDefault="005B26CF" w:rsidP="005B26CF">
            <w:pPr>
              <w:pStyle w:val="Prrafodelista"/>
              <w:numPr>
                <w:ilvl w:val="0"/>
                <w:numId w:val="10"/>
              </w:numPr>
              <w:jc w:val="both"/>
              <w:rPr>
                <w:rFonts w:ascii="Times New Roman" w:hAnsi="Times New Roman" w:cs="Times New Roman"/>
              </w:rPr>
            </w:pPr>
            <w:r w:rsidRPr="00EE3DF2">
              <w:rPr>
                <w:rFonts w:ascii="Times New Roman" w:eastAsia="Times New Roman" w:hAnsi="Times New Roman" w:cs="Times New Roman"/>
                <w:color w:val="000000"/>
                <w:shd w:val="clear" w:color="auto" w:fill="FFFFFF"/>
              </w:rPr>
              <w:t>El documento usado tenga aptitud para dar origen a derecho u obligación o servir para probar un hecho</w:t>
            </w:r>
          </w:p>
          <w:p w14:paraId="157B1436" w14:textId="77777777" w:rsidR="005B26CF" w:rsidRPr="00EE3DF2" w:rsidRDefault="005B26CF" w:rsidP="005B26CF">
            <w:pPr>
              <w:pStyle w:val="Prrafodelista"/>
              <w:numPr>
                <w:ilvl w:val="0"/>
                <w:numId w:val="10"/>
              </w:numPr>
              <w:jc w:val="both"/>
              <w:rPr>
                <w:rFonts w:ascii="Times New Roman" w:hAnsi="Times New Roman" w:cs="Times New Roman"/>
              </w:rPr>
            </w:pPr>
            <w:r w:rsidRPr="00EE3DF2">
              <w:rPr>
                <w:rFonts w:ascii="Times New Roman" w:eastAsia="Times New Roman" w:hAnsi="Times New Roman" w:cs="Times New Roman"/>
                <w:color w:val="000000"/>
                <w:shd w:val="clear" w:color="auto" w:fill="FFFFFF"/>
              </w:rPr>
              <w:t> Que del uso del documento falso se puede causar algún perjuicio</w:t>
            </w:r>
          </w:p>
        </w:tc>
        <w:tc>
          <w:tcPr>
            <w:tcW w:w="1579" w:type="dxa"/>
          </w:tcPr>
          <w:p w14:paraId="2DC31BAF" w14:textId="77777777" w:rsidR="005B26CF" w:rsidRPr="00EE3DF2" w:rsidRDefault="005B26CF" w:rsidP="005B26CF">
            <w:pPr>
              <w:jc w:val="both"/>
              <w:rPr>
                <w:rFonts w:ascii="Times New Roman" w:hAnsi="Times New Roman" w:cs="Times New Roman"/>
              </w:rPr>
            </w:pPr>
          </w:p>
        </w:tc>
        <w:tc>
          <w:tcPr>
            <w:tcW w:w="2679" w:type="dxa"/>
            <w:vMerge w:val="restart"/>
          </w:tcPr>
          <w:p w14:paraId="550116B3" w14:textId="4F1DFDBB" w:rsidR="005B26CF" w:rsidRDefault="005B26CF" w:rsidP="005B26CF">
            <w:pPr>
              <w:jc w:val="both"/>
              <w:rPr>
                <w:color w:val="000000"/>
              </w:rPr>
            </w:pPr>
            <w:r>
              <w:rPr>
                <w:rFonts w:ascii="Times New Roman" w:hAnsi="Times New Roman" w:cs="Times New Roman"/>
              </w:rPr>
              <w:t xml:space="preserve">Roberto </w:t>
            </w:r>
            <w:proofErr w:type="spellStart"/>
            <w:r>
              <w:rPr>
                <w:rFonts w:ascii="Times New Roman" w:hAnsi="Times New Roman" w:cs="Times New Roman"/>
              </w:rPr>
              <w:t>Huaman</w:t>
            </w:r>
            <w:proofErr w:type="spellEnd"/>
            <w:r>
              <w:rPr>
                <w:rFonts w:ascii="Times New Roman" w:hAnsi="Times New Roman" w:cs="Times New Roman"/>
              </w:rPr>
              <w:t xml:space="preserve"> Puértolas presenta </w:t>
            </w:r>
            <w:r w:rsidRPr="002D73D8">
              <w:rPr>
                <w:rFonts w:ascii="Times New Roman" w:hAnsi="Times New Roman" w:cs="Times New Roman"/>
                <w:color w:val="000000"/>
              </w:rPr>
              <w:t>tres declaraciones juradas, una carta de representación y una promesa formal de cumplimiento en la cual aparece</w:t>
            </w:r>
            <w:r>
              <w:rPr>
                <w:rFonts w:ascii="Times New Roman" w:hAnsi="Times New Roman" w:cs="Times New Roman"/>
                <w:color w:val="000000"/>
              </w:rPr>
              <w:t xml:space="preserve"> supuestamente</w:t>
            </w:r>
            <w:r w:rsidRPr="002D73D8">
              <w:rPr>
                <w:rFonts w:ascii="Times New Roman" w:hAnsi="Times New Roman" w:cs="Times New Roman"/>
                <w:color w:val="000000"/>
              </w:rPr>
              <w:t xml:space="preserve"> la firma de la recurrente</w:t>
            </w:r>
            <w:r>
              <w:rPr>
                <w:rFonts w:ascii="Times New Roman" w:hAnsi="Times New Roman" w:cs="Times New Roman"/>
                <w:color w:val="000000"/>
              </w:rPr>
              <w:t xml:space="preserve">. </w:t>
            </w:r>
            <w:r w:rsidRPr="002D73D8">
              <w:rPr>
                <w:rFonts w:ascii="Times New Roman" w:hAnsi="Times New Roman" w:cs="Times New Roman"/>
                <w:color w:val="000000"/>
              </w:rPr>
              <w:t xml:space="preserve"> </w:t>
            </w:r>
            <w:r>
              <w:rPr>
                <w:rFonts w:ascii="Times New Roman" w:hAnsi="Times New Roman" w:cs="Times New Roman"/>
                <w:color w:val="000000"/>
              </w:rPr>
              <w:t xml:space="preserve">Posteriormente </w:t>
            </w:r>
            <w:r w:rsidRPr="002D73D8">
              <w:rPr>
                <w:rFonts w:ascii="Times New Roman" w:hAnsi="Times New Roman" w:cs="Times New Roman"/>
                <w:color w:val="000000"/>
              </w:rPr>
              <w:t xml:space="preserve">hizo uso del documento privado falso denominado Asociación en participación, que otorga RMJK Contratistas y Consultores EIRL, Corporación </w:t>
            </w:r>
            <w:proofErr w:type="spellStart"/>
            <w:r w:rsidRPr="002D73D8">
              <w:rPr>
                <w:rFonts w:ascii="Times New Roman" w:hAnsi="Times New Roman" w:cs="Times New Roman"/>
                <w:color w:val="000000"/>
              </w:rPr>
              <w:t>Service</w:t>
            </w:r>
            <w:proofErr w:type="spellEnd"/>
            <w:r w:rsidRPr="002D73D8">
              <w:rPr>
                <w:rFonts w:ascii="Times New Roman" w:hAnsi="Times New Roman" w:cs="Times New Roman"/>
                <w:color w:val="000000"/>
              </w:rPr>
              <w:t xml:space="preserve"> Perú Ingenieros SAC y M&amp;C Contratistas Generales SAC del 14/07/2020, en la que supuestamente firmaba Maritza Victoria Flores</w:t>
            </w:r>
            <w:r>
              <w:rPr>
                <w:rFonts w:ascii="Times New Roman" w:hAnsi="Times New Roman" w:cs="Times New Roman"/>
                <w:color w:val="000000"/>
              </w:rPr>
              <w:t xml:space="preserve"> </w:t>
            </w:r>
            <w:r w:rsidRPr="002D73D8">
              <w:rPr>
                <w:rFonts w:ascii="Times New Roman" w:hAnsi="Times New Roman" w:cs="Times New Roman"/>
                <w:color w:val="000000"/>
              </w:rPr>
              <w:lastRenderedPageBreak/>
              <w:t xml:space="preserve">Catacora como Gerente de la empresa M&amp;C </w:t>
            </w:r>
            <w:proofErr w:type="spellStart"/>
            <w:r w:rsidRPr="002D73D8">
              <w:rPr>
                <w:rFonts w:ascii="Times New Roman" w:hAnsi="Times New Roman" w:cs="Times New Roman"/>
                <w:color w:val="000000"/>
              </w:rPr>
              <w:t>Contractistas</w:t>
            </w:r>
            <w:proofErr w:type="spellEnd"/>
            <w:r w:rsidRPr="002D73D8">
              <w:rPr>
                <w:rFonts w:ascii="Times New Roman" w:hAnsi="Times New Roman" w:cs="Times New Roman"/>
                <w:color w:val="000000"/>
              </w:rPr>
              <w:t xml:space="preserve"> Generales SAC.</w:t>
            </w:r>
          </w:p>
          <w:p w14:paraId="388B89E4" w14:textId="77777777" w:rsidR="005B26CF" w:rsidRDefault="005B26CF" w:rsidP="005B26CF">
            <w:pPr>
              <w:jc w:val="both"/>
              <w:rPr>
                <w:rFonts w:ascii="Times New Roman" w:hAnsi="Times New Roman" w:cs="Times New Roman"/>
              </w:rPr>
            </w:pPr>
          </w:p>
          <w:p w14:paraId="05FB0629" w14:textId="77777777" w:rsidR="005B26CF" w:rsidRDefault="005B26CF" w:rsidP="005B26CF">
            <w:pPr>
              <w:jc w:val="both"/>
              <w:rPr>
                <w:rFonts w:ascii="Times New Roman" w:hAnsi="Times New Roman" w:cs="Times New Roman"/>
              </w:rPr>
            </w:pPr>
            <w:r>
              <w:rPr>
                <w:rFonts w:ascii="Times New Roman" w:hAnsi="Times New Roman" w:cs="Times New Roman"/>
              </w:rPr>
              <w:t>Los documentos presentados dieron origen a que el investigado ganara el concurso público, y posteriormente firmara contrato con la Empresa Electro Puno.</w:t>
            </w:r>
          </w:p>
          <w:p w14:paraId="3E2CE94D" w14:textId="77777777" w:rsidR="005B26CF" w:rsidRDefault="005B26CF" w:rsidP="005B26CF">
            <w:pPr>
              <w:jc w:val="both"/>
              <w:rPr>
                <w:rFonts w:ascii="Times New Roman" w:hAnsi="Times New Roman" w:cs="Times New Roman"/>
              </w:rPr>
            </w:pPr>
          </w:p>
          <w:p w14:paraId="570BE2B4" w14:textId="299DB462" w:rsidR="005B26CF" w:rsidRPr="005B26CF" w:rsidRDefault="005B26CF" w:rsidP="005B26CF">
            <w:pPr>
              <w:jc w:val="both"/>
              <w:rPr>
                <w:rFonts w:ascii="Times New Roman" w:hAnsi="Times New Roman" w:cs="Times New Roman"/>
              </w:rPr>
            </w:pPr>
            <w:r>
              <w:rPr>
                <w:rFonts w:ascii="Times New Roman" w:hAnsi="Times New Roman" w:cs="Times New Roman"/>
              </w:rPr>
              <w:t xml:space="preserve">Causa un perjuicio a la recurrente en cuanto ella no firmó dichos documentos, ya que la empresa M&amp;C </w:t>
            </w:r>
            <w:r>
              <w:rPr>
                <w:rFonts w:ascii="Times New Roman" w:hAnsi="Times New Roman" w:cs="Times New Roman"/>
              </w:rPr>
              <w:t>Contratistas Generales S.A.C.</w:t>
            </w:r>
            <w:r>
              <w:rPr>
                <w:rFonts w:ascii="Times New Roman" w:hAnsi="Times New Roman" w:cs="Times New Roman"/>
              </w:rPr>
              <w:t xml:space="preserve"> ya no formaba parte del Consorcio; lo que ha generado el riesgo de despido de su centro de trabajo. </w:t>
            </w:r>
          </w:p>
        </w:tc>
      </w:tr>
      <w:tr w:rsidR="005B26CF" w:rsidRPr="00EE3DF2" w14:paraId="72E25BD7" w14:textId="7E05073A" w:rsidTr="005B26CF">
        <w:trPr>
          <w:trHeight w:val="269"/>
        </w:trPr>
        <w:tc>
          <w:tcPr>
            <w:tcW w:w="2159" w:type="dxa"/>
          </w:tcPr>
          <w:p w14:paraId="5F3D9C59" w14:textId="77777777" w:rsidR="005B26CF" w:rsidRPr="00EE3DF2" w:rsidRDefault="005B26CF" w:rsidP="005B26CF">
            <w:pPr>
              <w:jc w:val="both"/>
              <w:rPr>
                <w:rFonts w:ascii="Times New Roman" w:hAnsi="Times New Roman" w:cs="Times New Roman"/>
              </w:rPr>
            </w:pPr>
            <w:r w:rsidRPr="00EE3DF2">
              <w:rPr>
                <w:rFonts w:ascii="Times New Roman" w:hAnsi="Times New Roman" w:cs="Times New Roman"/>
              </w:rPr>
              <w:t>Elementos normativos</w:t>
            </w:r>
            <w:r w:rsidRPr="00EE3DF2">
              <w:rPr>
                <w:rFonts w:ascii="Times New Roman" w:hAnsi="Times New Roman" w:cs="Times New Roman"/>
              </w:rPr>
              <w:tab/>
            </w:r>
          </w:p>
        </w:tc>
        <w:tc>
          <w:tcPr>
            <w:tcW w:w="3223" w:type="dxa"/>
          </w:tcPr>
          <w:p w14:paraId="59A3E922" w14:textId="77777777" w:rsidR="005B26CF" w:rsidRPr="00EE3DF2" w:rsidRDefault="005B26CF" w:rsidP="005B26CF">
            <w:pPr>
              <w:jc w:val="both"/>
              <w:rPr>
                <w:rFonts w:ascii="Times New Roman" w:hAnsi="Times New Roman" w:cs="Times New Roman"/>
              </w:rPr>
            </w:pPr>
            <w:r w:rsidRPr="00EE3DF2">
              <w:rPr>
                <w:rFonts w:ascii="Times New Roman" w:hAnsi="Times New Roman" w:cs="Times New Roman"/>
              </w:rPr>
              <w:t xml:space="preserve">Descripción Legal: </w:t>
            </w:r>
          </w:p>
          <w:p w14:paraId="00339F49" w14:textId="77777777" w:rsidR="005B26CF" w:rsidRPr="00EE3DF2" w:rsidRDefault="005B26CF" w:rsidP="005B26CF">
            <w:pPr>
              <w:jc w:val="both"/>
              <w:rPr>
                <w:rFonts w:ascii="Times New Roman" w:hAnsi="Times New Roman" w:cs="Times New Roman"/>
              </w:rPr>
            </w:pPr>
            <w:r w:rsidRPr="00EE3DF2">
              <w:rPr>
                <w:rFonts w:ascii="Times New Roman" w:hAnsi="Times New Roman" w:cs="Times New Roman"/>
              </w:rPr>
              <w:t xml:space="preserve">Art. 427°. El que hace, en todo o en parte, un documento falso o adultera uno verdadero que pueda dar origen a derecho u obligación o servir para probar un hecho, con el propósito de utilizar el </w:t>
            </w:r>
            <w:r w:rsidRPr="00EE3DF2">
              <w:rPr>
                <w:rFonts w:ascii="Times New Roman" w:hAnsi="Times New Roman" w:cs="Times New Roman"/>
              </w:rPr>
              <w:lastRenderedPageBreak/>
              <w:t>documento, será reprimido si, de su uso puede resultar algún perjuicio, con pena privativa de libertad no menor de dos ni mayor de diez años y con treinta a noventa días-multa si se trata de un documento público, registro público, título auténtico o cualquier otro transmisible por endoso o al portador y con pena privativa de libertad no menor de dos ni mayor de cuatro años, y con ciento ochenta a trescientos sesenta y cinco días-multa, si se trata de un documento privado.</w:t>
            </w:r>
          </w:p>
          <w:p w14:paraId="57727681" w14:textId="77777777" w:rsidR="005B26CF" w:rsidRPr="00EE3DF2" w:rsidRDefault="005B26CF" w:rsidP="005B26CF">
            <w:pPr>
              <w:jc w:val="both"/>
              <w:rPr>
                <w:rFonts w:ascii="Times New Roman" w:hAnsi="Times New Roman" w:cs="Times New Roman"/>
              </w:rPr>
            </w:pPr>
            <w:r w:rsidRPr="00EE3DF2">
              <w:rPr>
                <w:rFonts w:ascii="Times New Roman" w:hAnsi="Times New Roman" w:cs="Times New Roman"/>
              </w:rPr>
              <w:t>El que hace uso de un documento falso o falsificado, como si fuera legítimo, siempre que de su uso pueda resultar algún perjuicio, será reprimido, en su caso, con las mismas penas.</w:t>
            </w:r>
          </w:p>
        </w:tc>
        <w:tc>
          <w:tcPr>
            <w:tcW w:w="1579" w:type="dxa"/>
          </w:tcPr>
          <w:p w14:paraId="5D391B8A" w14:textId="77777777" w:rsidR="005B26CF" w:rsidRPr="00EE3DF2" w:rsidRDefault="005B26CF" w:rsidP="005B26CF">
            <w:pPr>
              <w:jc w:val="both"/>
              <w:rPr>
                <w:rFonts w:ascii="Times New Roman" w:hAnsi="Times New Roman" w:cs="Times New Roman"/>
              </w:rPr>
            </w:pPr>
          </w:p>
        </w:tc>
        <w:tc>
          <w:tcPr>
            <w:tcW w:w="2679" w:type="dxa"/>
            <w:vMerge/>
          </w:tcPr>
          <w:p w14:paraId="21F3353B" w14:textId="77777777" w:rsidR="005B26CF" w:rsidRPr="00EE3DF2" w:rsidRDefault="005B26CF" w:rsidP="005B26CF">
            <w:pPr>
              <w:jc w:val="both"/>
              <w:rPr>
                <w:rFonts w:ascii="Times New Roman" w:hAnsi="Times New Roman" w:cs="Times New Roman"/>
              </w:rPr>
            </w:pPr>
          </w:p>
        </w:tc>
      </w:tr>
    </w:tbl>
    <w:p w14:paraId="6F46EA5A" w14:textId="0E9969EC" w:rsidR="004A4B6C" w:rsidRPr="00EE3DF2" w:rsidRDefault="004A4B6C" w:rsidP="005B715B">
      <w:pPr>
        <w:spacing w:line="276" w:lineRule="auto"/>
        <w:rPr>
          <w:rFonts w:ascii="Times New Roman" w:hAnsi="Times New Roman" w:cs="Times New Roman"/>
          <w:color w:val="000000"/>
        </w:rPr>
      </w:pPr>
    </w:p>
    <w:p w14:paraId="2E813384" w14:textId="2DA20BF2" w:rsidR="004A4B6C" w:rsidRPr="00EE3DF2" w:rsidRDefault="004A4B6C" w:rsidP="005B715B">
      <w:pPr>
        <w:spacing w:line="276" w:lineRule="auto"/>
        <w:rPr>
          <w:rFonts w:ascii="Times New Roman" w:hAnsi="Times New Roman" w:cs="Times New Roman"/>
          <w:color w:val="000000"/>
        </w:rPr>
      </w:pPr>
    </w:p>
    <w:p w14:paraId="3CB11735" w14:textId="70D4335A" w:rsidR="004A4B6C" w:rsidRPr="00EE3DF2" w:rsidRDefault="004A4B6C" w:rsidP="005B715B">
      <w:pPr>
        <w:spacing w:line="276" w:lineRule="auto"/>
        <w:rPr>
          <w:rFonts w:ascii="Times New Roman" w:hAnsi="Times New Roman" w:cs="Times New Roman"/>
          <w:color w:val="000000"/>
        </w:rPr>
      </w:pPr>
    </w:p>
    <w:p w14:paraId="5F633B77" w14:textId="77777777" w:rsidR="004A4B6C" w:rsidRPr="00EE3DF2" w:rsidRDefault="004A4B6C" w:rsidP="005B715B">
      <w:pPr>
        <w:spacing w:line="276" w:lineRule="auto"/>
        <w:rPr>
          <w:rFonts w:ascii="Times New Roman" w:hAnsi="Times New Roman" w:cs="Times New Roman"/>
        </w:rPr>
      </w:pPr>
    </w:p>
    <w:sectPr w:rsidR="004A4B6C" w:rsidRPr="00EE3D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6DFD"/>
    <w:multiLevelType w:val="multilevel"/>
    <w:tmpl w:val="AAE8222C"/>
    <w:lvl w:ilvl="0">
      <w:start w:val="3"/>
      <w:numFmt w:val="upperRoman"/>
      <w:lvlText w:val="%1."/>
      <w:lvlJc w:val="righ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BC051DD"/>
    <w:multiLevelType w:val="multilevel"/>
    <w:tmpl w:val="B6BE2B2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746060"/>
    <w:multiLevelType w:val="hybridMultilevel"/>
    <w:tmpl w:val="7A3000BE"/>
    <w:lvl w:ilvl="0" w:tplc="77905BA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25D04FE1"/>
    <w:multiLevelType w:val="multilevel"/>
    <w:tmpl w:val="FEDCF194"/>
    <w:lvl w:ilvl="0">
      <w:start w:val="2"/>
      <w:numFmt w:val="upperRoman"/>
      <w:lvlText w:val="%1."/>
      <w:lvlJc w:val="righ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6623513"/>
    <w:multiLevelType w:val="hybridMultilevel"/>
    <w:tmpl w:val="63A29976"/>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303946B3"/>
    <w:multiLevelType w:val="multilevel"/>
    <w:tmpl w:val="FEDCF194"/>
    <w:lvl w:ilvl="0">
      <w:start w:val="2"/>
      <w:numFmt w:val="upperRoman"/>
      <w:lvlText w:val="%1."/>
      <w:lvlJc w:val="righ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85B19F0"/>
    <w:multiLevelType w:val="hybridMultilevel"/>
    <w:tmpl w:val="5B4E1E9A"/>
    <w:lvl w:ilvl="0" w:tplc="7174080E">
      <w:start w:val="3"/>
      <w:numFmt w:val="bullet"/>
      <w:lvlText w:val="-"/>
      <w:lvlJc w:val="left"/>
      <w:pPr>
        <w:ind w:left="720" w:hanging="360"/>
      </w:pPr>
      <w:rPr>
        <w:rFonts w:ascii="Times New Roman" w:eastAsiaTheme="minorEastAsia"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B345250"/>
    <w:multiLevelType w:val="hybridMultilevel"/>
    <w:tmpl w:val="B70E0136"/>
    <w:lvl w:ilvl="0" w:tplc="CBC27E2A">
      <w:start w:val="1"/>
      <w:numFmt w:val="lowerRoman"/>
      <w:lvlText w:val="%1."/>
      <w:lvlJc w:val="left"/>
      <w:pPr>
        <w:ind w:left="780" w:hanging="720"/>
      </w:pPr>
      <w:rPr>
        <w:rFonts w:hint="default"/>
      </w:rPr>
    </w:lvl>
    <w:lvl w:ilvl="1" w:tplc="280A0019" w:tentative="1">
      <w:start w:val="1"/>
      <w:numFmt w:val="lowerLetter"/>
      <w:lvlText w:val="%2."/>
      <w:lvlJc w:val="left"/>
      <w:pPr>
        <w:ind w:left="1140" w:hanging="360"/>
      </w:pPr>
    </w:lvl>
    <w:lvl w:ilvl="2" w:tplc="280A001B" w:tentative="1">
      <w:start w:val="1"/>
      <w:numFmt w:val="lowerRoman"/>
      <w:lvlText w:val="%3."/>
      <w:lvlJc w:val="right"/>
      <w:pPr>
        <w:ind w:left="1860" w:hanging="180"/>
      </w:pPr>
    </w:lvl>
    <w:lvl w:ilvl="3" w:tplc="280A000F" w:tentative="1">
      <w:start w:val="1"/>
      <w:numFmt w:val="decimal"/>
      <w:lvlText w:val="%4."/>
      <w:lvlJc w:val="left"/>
      <w:pPr>
        <w:ind w:left="2580" w:hanging="360"/>
      </w:pPr>
    </w:lvl>
    <w:lvl w:ilvl="4" w:tplc="280A0019" w:tentative="1">
      <w:start w:val="1"/>
      <w:numFmt w:val="lowerLetter"/>
      <w:lvlText w:val="%5."/>
      <w:lvlJc w:val="left"/>
      <w:pPr>
        <w:ind w:left="3300" w:hanging="360"/>
      </w:pPr>
    </w:lvl>
    <w:lvl w:ilvl="5" w:tplc="280A001B" w:tentative="1">
      <w:start w:val="1"/>
      <w:numFmt w:val="lowerRoman"/>
      <w:lvlText w:val="%6."/>
      <w:lvlJc w:val="right"/>
      <w:pPr>
        <w:ind w:left="4020" w:hanging="180"/>
      </w:pPr>
    </w:lvl>
    <w:lvl w:ilvl="6" w:tplc="280A000F" w:tentative="1">
      <w:start w:val="1"/>
      <w:numFmt w:val="decimal"/>
      <w:lvlText w:val="%7."/>
      <w:lvlJc w:val="left"/>
      <w:pPr>
        <w:ind w:left="4740" w:hanging="360"/>
      </w:pPr>
    </w:lvl>
    <w:lvl w:ilvl="7" w:tplc="280A0019" w:tentative="1">
      <w:start w:val="1"/>
      <w:numFmt w:val="lowerLetter"/>
      <w:lvlText w:val="%8."/>
      <w:lvlJc w:val="left"/>
      <w:pPr>
        <w:ind w:left="5460" w:hanging="360"/>
      </w:pPr>
    </w:lvl>
    <w:lvl w:ilvl="8" w:tplc="280A001B" w:tentative="1">
      <w:start w:val="1"/>
      <w:numFmt w:val="lowerRoman"/>
      <w:lvlText w:val="%9."/>
      <w:lvlJc w:val="right"/>
      <w:pPr>
        <w:ind w:left="6180" w:hanging="180"/>
      </w:pPr>
    </w:lvl>
  </w:abstractNum>
  <w:abstractNum w:abstractNumId="8" w15:restartNumberingAfterBreak="0">
    <w:nsid w:val="4FB34DF8"/>
    <w:multiLevelType w:val="hybridMultilevel"/>
    <w:tmpl w:val="EAA419DC"/>
    <w:lvl w:ilvl="0" w:tplc="4726DE84">
      <w:start w:val="1"/>
      <w:numFmt w:val="upperRoman"/>
      <w:lvlText w:val="%1."/>
      <w:lvlJc w:val="left"/>
      <w:pPr>
        <w:ind w:left="1080" w:hanging="720"/>
      </w:pPr>
      <w:rPr>
        <w:rFonts w:eastAsiaTheme="minorEastAsia" w:hint="default"/>
        <w:b/>
        <w:color w:val="00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579F3483"/>
    <w:multiLevelType w:val="multilevel"/>
    <w:tmpl w:val="C1FEC068"/>
    <w:lvl w:ilvl="0">
      <w:start w:val="4"/>
      <w:numFmt w:val="upperRoman"/>
      <w:lvlText w:val="%1."/>
      <w:lvlJc w:val="righ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0937548"/>
    <w:multiLevelType w:val="hybridMultilevel"/>
    <w:tmpl w:val="1570D906"/>
    <w:lvl w:ilvl="0" w:tplc="FFFFFFFF">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lvl w:ilvl="0">
        <w:numFmt w:val="upperRoman"/>
        <w:lvlText w:val="%1."/>
        <w:lvlJc w:val="right"/>
      </w:lvl>
    </w:lvlOverride>
  </w:num>
  <w:num w:numId="2">
    <w:abstractNumId w:val="5"/>
  </w:num>
  <w:num w:numId="3">
    <w:abstractNumId w:val="0"/>
  </w:num>
  <w:num w:numId="4">
    <w:abstractNumId w:val="9"/>
  </w:num>
  <w:num w:numId="5">
    <w:abstractNumId w:val="9"/>
    <w:lvlOverride w:ilvl="0">
      <w:lvl w:ilvl="0">
        <w:numFmt w:val="upperRoman"/>
        <w:lvlText w:val="%1."/>
        <w:lvlJc w:val="right"/>
      </w:lvl>
    </w:lvlOverride>
  </w:num>
  <w:num w:numId="6">
    <w:abstractNumId w:val="7"/>
  </w:num>
  <w:num w:numId="7">
    <w:abstractNumId w:val="2"/>
  </w:num>
  <w:num w:numId="8">
    <w:abstractNumId w:val="8"/>
  </w:num>
  <w:num w:numId="9">
    <w:abstractNumId w:val="4"/>
  </w:num>
  <w:num w:numId="10">
    <w:abstractNumId w:val="1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02"/>
    <w:rsid w:val="00020D83"/>
    <w:rsid w:val="000215AA"/>
    <w:rsid w:val="000A35F9"/>
    <w:rsid w:val="000F0A64"/>
    <w:rsid w:val="001154A3"/>
    <w:rsid w:val="001204C9"/>
    <w:rsid w:val="00150C02"/>
    <w:rsid w:val="001537D9"/>
    <w:rsid w:val="001B04F0"/>
    <w:rsid w:val="00211C08"/>
    <w:rsid w:val="00227DB9"/>
    <w:rsid w:val="00250252"/>
    <w:rsid w:val="002C16FF"/>
    <w:rsid w:val="002C54C2"/>
    <w:rsid w:val="002D72A2"/>
    <w:rsid w:val="002D73D8"/>
    <w:rsid w:val="002E054B"/>
    <w:rsid w:val="00303FCB"/>
    <w:rsid w:val="003124C6"/>
    <w:rsid w:val="00314A8E"/>
    <w:rsid w:val="003163A0"/>
    <w:rsid w:val="003454D8"/>
    <w:rsid w:val="003A0E42"/>
    <w:rsid w:val="003B151E"/>
    <w:rsid w:val="003D30BF"/>
    <w:rsid w:val="003E7606"/>
    <w:rsid w:val="003F4A55"/>
    <w:rsid w:val="00471D10"/>
    <w:rsid w:val="0047238E"/>
    <w:rsid w:val="00484BF2"/>
    <w:rsid w:val="004A4B6C"/>
    <w:rsid w:val="004B61AC"/>
    <w:rsid w:val="004C08B0"/>
    <w:rsid w:val="004C4625"/>
    <w:rsid w:val="004C6156"/>
    <w:rsid w:val="004C7859"/>
    <w:rsid w:val="004D0A3F"/>
    <w:rsid w:val="004D43E4"/>
    <w:rsid w:val="004F2151"/>
    <w:rsid w:val="0052439D"/>
    <w:rsid w:val="005422F7"/>
    <w:rsid w:val="005678B9"/>
    <w:rsid w:val="005837B3"/>
    <w:rsid w:val="005B26CF"/>
    <w:rsid w:val="005B2957"/>
    <w:rsid w:val="005B715B"/>
    <w:rsid w:val="005D3D66"/>
    <w:rsid w:val="005E0902"/>
    <w:rsid w:val="00600F89"/>
    <w:rsid w:val="006840BB"/>
    <w:rsid w:val="00686889"/>
    <w:rsid w:val="0068755F"/>
    <w:rsid w:val="00692A84"/>
    <w:rsid w:val="006B196A"/>
    <w:rsid w:val="006B5E67"/>
    <w:rsid w:val="006E4B7D"/>
    <w:rsid w:val="007C14F5"/>
    <w:rsid w:val="0080584B"/>
    <w:rsid w:val="0085126E"/>
    <w:rsid w:val="00883B1F"/>
    <w:rsid w:val="008B54BE"/>
    <w:rsid w:val="008C0C13"/>
    <w:rsid w:val="008C6973"/>
    <w:rsid w:val="008D05A6"/>
    <w:rsid w:val="009265DB"/>
    <w:rsid w:val="009F6CD1"/>
    <w:rsid w:val="00A36927"/>
    <w:rsid w:val="00AB5CC6"/>
    <w:rsid w:val="00AC32E0"/>
    <w:rsid w:val="00AD4ED4"/>
    <w:rsid w:val="00B14047"/>
    <w:rsid w:val="00B31D10"/>
    <w:rsid w:val="00B413E3"/>
    <w:rsid w:val="00B46C46"/>
    <w:rsid w:val="00B541DB"/>
    <w:rsid w:val="00B5764C"/>
    <w:rsid w:val="00B60F25"/>
    <w:rsid w:val="00B63968"/>
    <w:rsid w:val="00B8470E"/>
    <w:rsid w:val="00BB4AFC"/>
    <w:rsid w:val="00BF6A90"/>
    <w:rsid w:val="00C57C6B"/>
    <w:rsid w:val="00C65CAC"/>
    <w:rsid w:val="00C67EB1"/>
    <w:rsid w:val="00C925AD"/>
    <w:rsid w:val="00CA4237"/>
    <w:rsid w:val="00CC56F1"/>
    <w:rsid w:val="00CD5530"/>
    <w:rsid w:val="00CE5026"/>
    <w:rsid w:val="00D64770"/>
    <w:rsid w:val="00D7446E"/>
    <w:rsid w:val="00D853A4"/>
    <w:rsid w:val="00D914CA"/>
    <w:rsid w:val="00D92BF0"/>
    <w:rsid w:val="00DF5486"/>
    <w:rsid w:val="00E245CC"/>
    <w:rsid w:val="00E64964"/>
    <w:rsid w:val="00E656EF"/>
    <w:rsid w:val="00E925B5"/>
    <w:rsid w:val="00EA4AEF"/>
    <w:rsid w:val="00EC5683"/>
    <w:rsid w:val="00EE2AAC"/>
    <w:rsid w:val="00EE3DF2"/>
    <w:rsid w:val="00F11A7C"/>
    <w:rsid w:val="00F64939"/>
    <w:rsid w:val="00F70432"/>
    <w:rsid w:val="00F8155D"/>
    <w:rsid w:val="00FC37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7A34"/>
  <w15:chartTrackingRefBased/>
  <w15:docId w15:val="{62A9E6A7-10A2-DF48-A191-F0596C93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50C02"/>
    <w:pPr>
      <w:spacing w:before="100" w:beforeAutospacing="1" w:after="100" w:afterAutospacing="1" w:line="240" w:lineRule="auto"/>
    </w:pPr>
    <w:rPr>
      <w:rFonts w:ascii="Times New Roman" w:hAnsi="Times New Roman" w:cs="Times New Roman"/>
      <w:sz w:val="24"/>
      <w:szCs w:val="24"/>
    </w:rPr>
  </w:style>
  <w:style w:type="character" w:styleId="Hipervnculo">
    <w:name w:val="Hyperlink"/>
    <w:basedOn w:val="Fuentedeprrafopredeter"/>
    <w:uiPriority w:val="99"/>
    <w:semiHidden/>
    <w:unhideWhenUsed/>
    <w:rsid w:val="00150C02"/>
    <w:rPr>
      <w:color w:val="0000FF"/>
      <w:u w:val="single"/>
    </w:rPr>
  </w:style>
  <w:style w:type="paragraph" w:styleId="Prrafodelista">
    <w:name w:val="List Paragraph"/>
    <w:basedOn w:val="Normal"/>
    <w:uiPriority w:val="34"/>
    <w:qFormat/>
    <w:rsid w:val="003124C6"/>
    <w:pPr>
      <w:ind w:left="720"/>
      <w:contextualSpacing/>
    </w:pPr>
  </w:style>
  <w:style w:type="table" w:styleId="Tablaconcuadrcula">
    <w:name w:val="Table Grid"/>
    <w:basedOn w:val="Tablanormal"/>
    <w:uiPriority w:val="39"/>
    <w:rsid w:val="004A4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loresvic@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1505</Words>
  <Characters>8281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ESTRELLA AGUILAR MENDOZA</dc:creator>
  <cp:keywords/>
  <dc:description/>
  <cp:lastModifiedBy>Andrea Ruiz</cp:lastModifiedBy>
  <cp:revision>4</cp:revision>
  <dcterms:created xsi:type="dcterms:W3CDTF">2021-08-25T07:18:00Z</dcterms:created>
  <dcterms:modified xsi:type="dcterms:W3CDTF">2021-08-25T14:18:00Z</dcterms:modified>
</cp:coreProperties>
</file>